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0D" w:rsidRPr="00AA4184" w:rsidRDefault="00240926" w:rsidP="00C47D1E">
      <w:pPr>
        <w:pStyle w:val="Titel"/>
        <w:rPr>
          <w:rFonts w:asciiTheme="minorHAnsi" w:hAnsiTheme="minorHAnsi"/>
          <w:sz w:val="32"/>
          <w:szCs w:val="32"/>
        </w:rPr>
      </w:pPr>
      <w:r w:rsidRPr="00AA4184">
        <w:rPr>
          <w:rFonts w:asciiTheme="minorHAnsi" w:hAnsiTheme="minorHAnsi"/>
          <w:sz w:val="32"/>
          <w:szCs w:val="32"/>
        </w:rPr>
        <w:t xml:space="preserve">Leitfaden zur Erstellung </w:t>
      </w:r>
      <w:r w:rsidR="0079193A" w:rsidRPr="00AA4184">
        <w:rPr>
          <w:rFonts w:asciiTheme="minorHAnsi" w:hAnsiTheme="minorHAnsi"/>
          <w:sz w:val="32"/>
          <w:szCs w:val="32"/>
        </w:rPr>
        <w:t>Ihres</w:t>
      </w:r>
      <w:r w:rsidRPr="00AA4184">
        <w:rPr>
          <w:rFonts w:asciiTheme="minorHAnsi" w:hAnsiTheme="minorHAnsi"/>
          <w:sz w:val="32"/>
          <w:szCs w:val="32"/>
        </w:rPr>
        <w:t xml:space="preserve"> methodisch-didaktischen Konzepts</w:t>
      </w:r>
    </w:p>
    <w:p w:rsidR="00AF2E1C" w:rsidRPr="00C47D1E" w:rsidRDefault="00AF2E1C" w:rsidP="00AF2E1C">
      <w:r w:rsidRPr="00C47D1E">
        <w:t>Wir freuen uns, dass Sie die Herausforderung angenommen haben</w:t>
      </w:r>
      <w:r w:rsidR="00E84528" w:rsidRPr="00C47D1E">
        <w:t>,</w:t>
      </w:r>
      <w:r w:rsidRPr="00C47D1E">
        <w:t xml:space="preserve"> ein Studienmodul für einen Online-Studiengang zu entwickeln. Ein erster zentraler Schritt ist hierbei die Erstellung eines methodisch-didaktischen Konzepts für Ihr Studienmodul. Der vorliegende Leitfaden soll Ihnen dabei helfen, angeleitet durch Fragen, über das didaktische Design Ihres Kurses nachzudenken und es letztlich zu beschreiben. </w:t>
      </w:r>
    </w:p>
    <w:p w:rsidR="00CB0865" w:rsidRDefault="00CB0865" w:rsidP="00CB0865">
      <w:pPr>
        <w:rPr>
          <w:i/>
        </w:rPr>
      </w:pPr>
    </w:p>
    <w:p w:rsidR="00CB0865" w:rsidRDefault="00CB0865" w:rsidP="00CB0865">
      <w:pPr>
        <w:jc w:val="center"/>
        <w:rPr>
          <w:i/>
        </w:rPr>
      </w:pPr>
      <w:r w:rsidRPr="00C47D1E">
        <w:rPr>
          <w:noProof/>
          <w:lang w:eastAsia="de-DE"/>
        </w:rPr>
        <w:drawing>
          <wp:inline distT="0" distB="0" distL="0" distR="0">
            <wp:extent cx="2983457" cy="1993993"/>
            <wp:effectExtent l="19050" t="0" r="7393" b="0"/>
            <wp:docPr id="11" name="Bild 1" descr="Datei:Linavo kar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Linavo karte logo.jpg"/>
                    <pic:cNvPicPr>
                      <a:picLocks noChangeAspect="1" noChangeArrowheads="1"/>
                    </pic:cNvPicPr>
                  </pic:nvPicPr>
                  <pic:blipFill>
                    <a:blip r:embed="rId8" cstate="print"/>
                    <a:srcRect/>
                    <a:stretch>
                      <a:fillRect/>
                    </a:stretch>
                  </pic:blipFill>
                  <pic:spPr bwMode="auto">
                    <a:xfrm>
                      <a:off x="0" y="0"/>
                      <a:ext cx="2989512" cy="1998040"/>
                    </a:xfrm>
                    <a:prstGeom prst="rect">
                      <a:avLst/>
                    </a:prstGeom>
                    <a:noFill/>
                    <a:ln w="9525">
                      <a:noFill/>
                      <a:miter lim="800000"/>
                      <a:headEnd/>
                      <a:tailEnd/>
                    </a:ln>
                  </pic:spPr>
                </pic:pic>
              </a:graphicData>
            </a:graphic>
          </wp:inline>
        </w:drawing>
      </w:r>
    </w:p>
    <w:p w:rsidR="00CB0865" w:rsidRDefault="00CB0865" w:rsidP="00CB0865">
      <w:pPr>
        <w:rPr>
          <w:i/>
        </w:rPr>
      </w:pPr>
    </w:p>
    <w:p w:rsidR="00AA4184" w:rsidRDefault="00AA4184" w:rsidP="00CB0865">
      <w:pPr>
        <w:rPr>
          <w:i/>
        </w:rPr>
      </w:pPr>
    </w:p>
    <w:p w:rsidR="00CB0865" w:rsidRDefault="00CB0865" w:rsidP="00CB0865">
      <w:pPr>
        <w:rPr>
          <w:i/>
        </w:rPr>
      </w:pPr>
      <w:r w:rsidRPr="00CB0865">
        <w:rPr>
          <w:i/>
        </w:rPr>
        <w:t xml:space="preserve">Dieses Dokument wurde im Rahmen des Projektes </w:t>
      </w:r>
      <w:r w:rsidR="004E6436">
        <w:rPr>
          <w:i/>
        </w:rPr>
        <w:t>„</w:t>
      </w:r>
      <w:r w:rsidRPr="00CB0865">
        <w:rPr>
          <w:i/>
        </w:rPr>
        <w:t>Linavo – Lernen im Netz- Aufstieg vor Ort</w:t>
      </w:r>
      <w:r w:rsidR="004E6436">
        <w:rPr>
          <w:i/>
        </w:rPr>
        <w:t>“</w:t>
      </w:r>
      <w:r w:rsidRPr="00CB0865">
        <w:rPr>
          <w:i/>
        </w:rPr>
        <w:t xml:space="preserve"> erstellt. Das Projekt wird unter der Fördernummer 16OH11057 im Rahmen des Wett</w:t>
      </w:r>
      <w:r>
        <w:rPr>
          <w:i/>
        </w:rPr>
        <w:t>bewerbs „Aufstieg durch Bildung</w:t>
      </w:r>
      <w:r w:rsidRPr="00CB0865">
        <w:rPr>
          <w:i/>
        </w:rPr>
        <w:t>: offene Hochschulen“ des Bundesministeriums für Bildung und Forschung (BMBF) mit Hilfe der Europäischen Union und des Europäischen Sozialfonds (ESF) finanziert. Die Verantwortung für den Inhalt dieser Veröffentlichung / des Werkes liegt beim Autor_in /Herausgeber.</w:t>
      </w:r>
    </w:p>
    <w:p w:rsidR="00AA4184" w:rsidRDefault="00AA4184" w:rsidP="00CB0865">
      <w:pPr>
        <w:rPr>
          <w: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68"/>
      </w:tblGrid>
      <w:tr w:rsidR="004E6436" w:rsidTr="004E6436">
        <w:tc>
          <w:tcPr>
            <w:tcW w:w="4644" w:type="dxa"/>
          </w:tcPr>
          <w:p w:rsidR="004E6436" w:rsidRDefault="004E6436" w:rsidP="004E6436">
            <w:r>
              <w:t>Fachhochschule Lübeck</w:t>
            </w:r>
            <w:r>
              <w:br/>
              <w:t>Guido Kwast</w:t>
            </w:r>
            <w:r>
              <w:br/>
              <w:t>Mönkhofer Weg 239</w:t>
            </w:r>
            <w:r>
              <w:br/>
              <w:t>23562 Lübeck</w:t>
            </w:r>
            <w:r>
              <w:br/>
              <w:t xml:space="preserve">E-Mail: </w:t>
            </w:r>
            <w:hyperlink r:id="rId9" w:history="1">
              <w:r w:rsidRPr="007C1EBE">
                <w:rPr>
                  <w:rStyle w:val="Hyperlink"/>
                </w:rPr>
                <w:t>guido.kwast@fh-luebeck.de</w:t>
              </w:r>
            </w:hyperlink>
          </w:p>
          <w:p w:rsidR="004E6436" w:rsidRDefault="004E6436" w:rsidP="00CB0865"/>
        </w:tc>
        <w:tc>
          <w:tcPr>
            <w:tcW w:w="4568" w:type="dxa"/>
            <w:vAlign w:val="bottom"/>
          </w:tcPr>
          <w:p w:rsidR="004E6436" w:rsidRDefault="00CA6FAC" w:rsidP="004E6436">
            <w:r>
              <w:rPr>
                <w:noProof/>
                <w:lang w:eastAsia="de-DE"/>
              </w:rPr>
              <w:drawing>
                <wp:inline distT="0" distB="0" distL="0" distR="0">
                  <wp:extent cx="839470" cy="293370"/>
                  <wp:effectExtent l="19050" t="0" r="0" b="0"/>
                  <wp:docPr id="2" name="Bild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pic:cNvPicPr>
                            <a:picLocks noChangeAspect="1" noChangeArrowheads="1"/>
                          </pic:cNvPicPr>
                        </pic:nvPicPr>
                        <pic:blipFill>
                          <a:blip r:embed="rId10" cstate="print"/>
                          <a:srcRect/>
                          <a:stretch>
                            <a:fillRect/>
                          </a:stretch>
                        </pic:blipFill>
                        <pic:spPr bwMode="auto">
                          <a:xfrm>
                            <a:off x="0" y="0"/>
                            <a:ext cx="839470" cy="293370"/>
                          </a:xfrm>
                          <a:prstGeom prst="rect">
                            <a:avLst/>
                          </a:prstGeom>
                          <a:noFill/>
                          <a:ln w="9525">
                            <a:noFill/>
                            <a:miter lim="800000"/>
                            <a:headEnd/>
                            <a:tailEnd/>
                          </a:ln>
                        </pic:spPr>
                      </pic:pic>
                    </a:graphicData>
                  </a:graphic>
                </wp:inline>
              </w:drawing>
            </w:r>
          </w:p>
          <w:p w:rsidR="00CA6FAC" w:rsidRPr="004E6436" w:rsidRDefault="004E6436" w:rsidP="004E6436">
            <w:pPr>
              <w:rPr>
                <w:sz w:val="20"/>
                <w:szCs w:val="20"/>
              </w:rPr>
            </w:pPr>
            <w:r w:rsidRPr="004E6436">
              <w:t>Dieses Werk ist unter einer Creative Commons-Lizenz lizenziert.</w:t>
            </w:r>
            <w:r>
              <w:br/>
            </w:r>
            <w:hyperlink r:id="rId11" w:history="1">
              <w:r w:rsidR="00CA6FAC" w:rsidRPr="006C548A">
                <w:rPr>
                  <w:rStyle w:val="Hyperlink"/>
                  <w:sz w:val="20"/>
                  <w:szCs w:val="20"/>
                </w:rPr>
                <w:t>http://creativecommons.org/licenses/by-nd/4.0/</w:t>
              </w:r>
            </w:hyperlink>
          </w:p>
          <w:p w:rsidR="004E6436" w:rsidRDefault="004E6436" w:rsidP="004E6436"/>
        </w:tc>
      </w:tr>
    </w:tbl>
    <w:p w:rsidR="004E6436" w:rsidRPr="00C47D1E" w:rsidRDefault="004E6436" w:rsidP="00AF2E1C"/>
    <w:p w:rsidR="00AB348D" w:rsidRPr="00C47D1E" w:rsidRDefault="00845896" w:rsidP="00AF2E1C">
      <w:r w:rsidRPr="00C47D1E">
        <w:rPr>
          <w:noProof/>
          <w:lang w:eastAsia="de-DE"/>
        </w:rPr>
        <w:drawing>
          <wp:inline distT="0" distB="0" distL="0" distR="0">
            <wp:extent cx="5296753" cy="907445"/>
            <wp:effectExtent l="19050" t="0" r="0" b="0"/>
            <wp:docPr id="3" name="Bild 4" descr="Foerderlogos linavo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erderlogos linavo 2013.png"/>
                    <pic:cNvPicPr>
                      <a:picLocks noChangeAspect="1" noChangeArrowheads="1"/>
                    </pic:cNvPicPr>
                  </pic:nvPicPr>
                  <pic:blipFill>
                    <a:blip r:embed="rId12" cstate="print"/>
                    <a:srcRect/>
                    <a:stretch>
                      <a:fillRect/>
                    </a:stretch>
                  </pic:blipFill>
                  <pic:spPr bwMode="auto">
                    <a:xfrm>
                      <a:off x="0" y="0"/>
                      <a:ext cx="5301320" cy="908227"/>
                    </a:xfrm>
                    <a:prstGeom prst="rect">
                      <a:avLst/>
                    </a:prstGeom>
                    <a:noFill/>
                    <a:ln w="9525">
                      <a:noFill/>
                      <a:miter lim="800000"/>
                      <a:headEnd/>
                      <a:tailEnd/>
                    </a:ln>
                  </pic:spPr>
                </pic:pic>
              </a:graphicData>
            </a:graphic>
          </wp:inline>
        </w:drawing>
      </w:r>
    </w:p>
    <w:p w:rsidR="00AB348D" w:rsidRPr="00C47D1E" w:rsidRDefault="00AB348D">
      <w:r w:rsidRPr="00C47D1E">
        <w:br w:type="page"/>
      </w:r>
    </w:p>
    <w:sdt>
      <w:sdtPr>
        <w:rPr>
          <w:rFonts w:asciiTheme="minorHAnsi" w:eastAsiaTheme="minorHAnsi" w:hAnsiTheme="minorHAnsi" w:cstheme="minorBidi"/>
          <w:b w:val="0"/>
          <w:bCs w:val="0"/>
          <w:color w:val="auto"/>
          <w:sz w:val="22"/>
          <w:szCs w:val="22"/>
        </w:rPr>
        <w:id w:val="614752190"/>
        <w:docPartObj>
          <w:docPartGallery w:val="Table of Contents"/>
          <w:docPartUnique/>
        </w:docPartObj>
      </w:sdtPr>
      <w:sdtEndPr>
        <w:rPr>
          <w:sz w:val="20"/>
          <w:szCs w:val="20"/>
        </w:rPr>
      </w:sdtEndPr>
      <w:sdtContent>
        <w:p w:rsidR="00F50F21" w:rsidRPr="00C47D1E" w:rsidRDefault="00F50F21">
          <w:pPr>
            <w:pStyle w:val="Inhaltsverzeichnisberschrift"/>
            <w:rPr>
              <w:rFonts w:asciiTheme="minorHAnsi" w:hAnsiTheme="minorHAnsi"/>
            </w:rPr>
          </w:pPr>
          <w:r w:rsidRPr="00C47D1E">
            <w:rPr>
              <w:rFonts w:asciiTheme="minorHAnsi" w:hAnsiTheme="minorHAnsi"/>
            </w:rPr>
            <w:t>Inhalt</w:t>
          </w:r>
        </w:p>
        <w:p w:rsidR="00AA4184" w:rsidRDefault="00F64C05">
          <w:pPr>
            <w:pStyle w:val="Verzeichnis1"/>
            <w:tabs>
              <w:tab w:val="left" w:pos="442"/>
              <w:tab w:val="right" w:leader="dot" w:pos="9062"/>
            </w:tabs>
            <w:rPr>
              <w:rFonts w:eastAsiaTheme="minorEastAsia"/>
              <w:noProof/>
              <w:lang w:eastAsia="de-DE"/>
            </w:rPr>
          </w:pPr>
          <w:r w:rsidRPr="00AA4184">
            <w:rPr>
              <w:sz w:val="20"/>
              <w:szCs w:val="20"/>
            </w:rPr>
            <w:fldChar w:fldCharType="begin"/>
          </w:r>
          <w:r w:rsidR="00F50F21" w:rsidRPr="00AA4184">
            <w:rPr>
              <w:sz w:val="20"/>
              <w:szCs w:val="20"/>
            </w:rPr>
            <w:instrText xml:space="preserve"> TOC \o "1-3" \h \z \u </w:instrText>
          </w:r>
          <w:r w:rsidRPr="00AA4184">
            <w:rPr>
              <w:sz w:val="20"/>
              <w:szCs w:val="20"/>
            </w:rPr>
            <w:fldChar w:fldCharType="separate"/>
          </w:r>
          <w:hyperlink w:anchor="_Toc384992460" w:history="1">
            <w:r w:rsidR="00AA4184" w:rsidRPr="00A676D9">
              <w:rPr>
                <w:rStyle w:val="Hyperlink"/>
                <w:noProof/>
              </w:rPr>
              <w:t>1</w:t>
            </w:r>
            <w:r w:rsidR="00AA4184">
              <w:rPr>
                <w:rFonts w:eastAsiaTheme="minorEastAsia"/>
                <w:noProof/>
                <w:lang w:eastAsia="de-DE"/>
              </w:rPr>
              <w:tab/>
            </w:r>
            <w:r w:rsidR="00AA4184" w:rsidRPr="00A676D9">
              <w:rPr>
                <w:rStyle w:val="Hyperlink"/>
                <w:noProof/>
              </w:rPr>
              <w:t>Einführung</w:t>
            </w:r>
            <w:r w:rsidR="00AA4184">
              <w:rPr>
                <w:noProof/>
                <w:webHidden/>
              </w:rPr>
              <w:tab/>
            </w:r>
            <w:r>
              <w:rPr>
                <w:noProof/>
                <w:webHidden/>
              </w:rPr>
              <w:fldChar w:fldCharType="begin"/>
            </w:r>
            <w:r w:rsidR="00AA4184">
              <w:rPr>
                <w:noProof/>
                <w:webHidden/>
              </w:rPr>
              <w:instrText xml:space="preserve"> PAGEREF _Toc384992460 \h </w:instrText>
            </w:r>
            <w:r>
              <w:rPr>
                <w:noProof/>
                <w:webHidden/>
              </w:rPr>
            </w:r>
            <w:r>
              <w:rPr>
                <w:noProof/>
                <w:webHidden/>
              </w:rPr>
              <w:fldChar w:fldCharType="separate"/>
            </w:r>
            <w:r w:rsidR="00AA4184">
              <w:rPr>
                <w:noProof/>
                <w:webHidden/>
              </w:rPr>
              <w:t>3</w:t>
            </w:r>
            <w:r>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61" w:history="1">
            <w:r w:rsidR="00AA4184" w:rsidRPr="00A676D9">
              <w:rPr>
                <w:rStyle w:val="Hyperlink"/>
                <w:noProof/>
              </w:rPr>
              <w:t>1.1</w:t>
            </w:r>
            <w:r w:rsidR="00AA4184">
              <w:rPr>
                <w:rFonts w:eastAsiaTheme="minorEastAsia"/>
                <w:noProof/>
                <w:lang w:eastAsia="de-DE"/>
              </w:rPr>
              <w:tab/>
            </w:r>
            <w:r w:rsidR="00AA4184" w:rsidRPr="00A676D9">
              <w:rPr>
                <w:rStyle w:val="Hyperlink"/>
                <w:noProof/>
              </w:rPr>
              <w:t>Was ist ein methodisch-didaktisches Konzept?</w:t>
            </w:r>
            <w:r w:rsidR="00AA4184">
              <w:rPr>
                <w:noProof/>
                <w:webHidden/>
              </w:rPr>
              <w:tab/>
            </w:r>
            <w:r w:rsidR="00F64C05">
              <w:rPr>
                <w:noProof/>
                <w:webHidden/>
              </w:rPr>
              <w:fldChar w:fldCharType="begin"/>
            </w:r>
            <w:r w:rsidR="00AA4184">
              <w:rPr>
                <w:noProof/>
                <w:webHidden/>
              </w:rPr>
              <w:instrText xml:space="preserve"> PAGEREF _Toc384992461 \h </w:instrText>
            </w:r>
            <w:r w:rsidR="00F64C05">
              <w:rPr>
                <w:noProof/>
                <w:webHidden/>
              </w:rPr>
            </w:r>
            <w:r w:rsidR="00F64C05">
              <w:rPr>
                <w:noProof/>
                <w:webHidden/>
              </w:rPr>
              <w:fldChar w:fldCharType="separate"/>
            </w:r>
            <w:r w:rsidR="00AA4184">
              <w:rPr>
                <w:noProof/>
                <w:webHidden/>
              </w:rPr>
              <w:t>3</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62" w:history="1">
            <w:r w:rsidR="00AA4184" w:rsidRPr="00A676D9">
              <w:rPr>
                <w:rStyle w:val="Hyperlink"/>
                <w:noProof/>
              </w:rPr>
              <w:t>1.2</w:t>
            </w:r>
            <w:r w:rsidR="00AA4184">
              <w:rPr>
                <w:rFonts w:eastAsiaTheme="minorEastAsia"/>
                <w:noProof/>
                <w:lang w:eastAsia="de-DE"/>
              </w:rPr>
              <w:tab/>
            </w:r>
            <w:r w:rsidR="00AA4184" w:rsidRPr="00A676D9">
              <w:rPr>
                <w:rStyle w:val="Hyperlink"/>
                <w:noProof/>
              </w:rPr>
              <w:t>Was verstehen wir unter einem Studienmodul?</w:t>
            </w:r>
            <w:r w:rsidR="00AA4184">
              <w:rPr>
                <w:noProof/>
                <w:webHidden/>
              </w:rPr>
              <w:tab/>
            </w:r>
            <w:r w:rsidR="00F64C05">
              <w:rPr>
                <w:noProof/>
                <w:webHidden/>
              </w:rPr>
              <w:fldChar w:fldCharType="begin"/>
            </w:r>
            <w:r w:rsidR="00AA4184">
              <w:rPr>
                <w:noProof/>
                <w:webHidden/>
              </w:rPr>
              <w:instrText xml:space="preserve"> PAGEREF _Toc384992462 \h </w:instrText>
            </w:r>
            <w:r w:rsidR="00F64C05">
              <w:rPr>
                <w:noProof/>
                <w:webHidden/>
              </w:rPr>
            </w:r>
            <w:r w:rsidR="00F64C05">
              <w:rPr>
                <w:noProof/>
                <w:webHidden/>
              </w:rPr>
              <w:fldChar w:fldCharType="separate"/>
            </w:r>
            <w:r w:rsidR="00AA4184">
              <w:rPr>
                <w:noProof/>
                <w:webHidden/>
              </w:rPr>
              <w:t>3</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63" w:history="1">
            <w:r w:rsidR="00AA4184" w:rsidRPr="00A676D9">
              <w:rPr>
                <w:rStyle w:val="Hyperlink"/>
                <w:noProof/>
              </w:rPr>
              <w:t>1.3</w:t>
            </w:r>
            <w:r w:rsidR="00AA4184">
              <w:rPr>
                <w:rFonts w:eastAsiaTheme="minorEastAsia"/>
                <w:noProof/>
                <w:lang w:eastAsia="de-DE"/>
              </w:rPr>
              <w:tab/>
            </w:r>
            <w:r w:rsidR="00AA4184" w:rsidRPr="00A676D9">
              <w:rPr>
                <w:rStyle w:val="Hyperlink"/>
                <w:noProof/>
              </w:rPr>
              <w:t>Welche Elemente beinhaltet ein typischer Online-Kurs?</w:t>
            </w:r>
            <w:r w:rsidR="00AA4184">
              <w:rPr>
                <w:noProof/>
                <w:webHidden/>
              </w:rPr>
              <w:tab/>
            </w:r>
            <w:r w:rsidR="00F64C05">
              <w:rPr>
                <w:noProof/>
                <w:webHidden/>
              </w:rPr>
              <w:fldChar w:fldCharType="begin"/>
            </w:r>
            <w:r w:rsidR="00AA4184">
              <w:rPr>
                <w:noProof/>
                <w:webHidden/>
              </w:rPr>
              <w:instrText xml:space="preserve"> PAGEREF _Toc384992463 \h </w:instrText>
            </w:r>
            <w:r w:rsidR="00F64C05">
              <w:rPr>
                <w:noProof/>
                <w:webHidden/>
              </w:rPr>
            </w:r>
            <w:r w:rsidR="00F64C05">
              <w:rPr>
                <w:noProof/>
                <w:webHidden/>
              </w:rPr>
              <w:fldChar w:fldCharType="separate"/>
            </w:r>
            <w:r w:rsidR="00AA4184">
              <w:rPr>
                <w:noProof/>
                <w:webHidden/>
              </w:rPr>
              <w:t>4</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64" w:history="1">
            <w:r w:rsidR="00AA4184" w:rsidRPr="00A676D9">
              <w:rPr>
                <w:rStyle w:val="Hyperlink"/>
                <w:noProof/>
              </w:rPr>
              <w:t>1.4</w:t>
            </w:r>
            <w:r w:rsidR="00AA4184">
              <w:rPr>
                <w:rFonts w:eastAsiaTheme="minorEastAsia"/>
                <w:noProof/>
                <w:lang w:eastAsia="de-DE"/>
              </w:rPr>
              <w:tab/>
            </w:r>
            <w:r w:rsidR="00AA4184" w:rsidRPr="00A676D9">
              <w:rPr>
                <w:rStyle w:val="Hyperlink"/>
                <w:noProof/>
              </w:rPr>
              <w:t>Welchen Rahmen setzt der Bologna-Prozess für die Studiengangsentwicklung?</w:t>
            </w:r>
            <w:r w:rsidR="00AA4184">
              <w:rPr>
                <w:noProof/>
                <w:webHidden/>
              </w:rPr>
              <w:tab/>
            </w:r>
            <w:r w:rsidR="00F64C05">
              <w:rPr>
                <w:noProof/>
                <w:webHidden/>
              </w:rPr>
              <w:fldChar w:fldCharType="begin"/>
            </w:r>
            <w:r w:rsidR="00AA4184">
              <w:rPr>
                <w:noProof/>
                <w:webHidden/>
              </w:rPr>
              <w:instrText xml:space="preserve"> PAGEREF _Toc384992464 \h </w:instrText>
            </w:r>
            <w:r w:rsidR="00F64C05">
              <w:rPr>
                <w:noProof/>
                <w:webHidden/>
              </w:rPr>
            </w:r>
            <w:r w:rsidR="00F64C05">
              <w:rPr>
                <w:noProof/>
                <w:webHidden/>
              </w:rPr>
              <w:fldChar w:fldCharType="separate"/>
            </w:r>
            <w:r w:rsidR="00AA4184">
              <w:rPr>
                <w:noProof/>
                <w:webHidden/>
              </w:rPr>
              <w:t>5</w:t>
            </w:r>
            <w:r w:rsidR="00F64C05">
              <w:rPr>
                <w:noProof/>
                <w:webHidden/>
              </w:rPr>
              <w:fldChar w:fldCharType="end"/>
            </w:r>
          </w:hyperlink>
        </w:p>
        <w:p w:rsidR="00AA4184" w:rsidRDefault="00693BEF">
          <w:pPr>
            <w:pStyle w:val="Verzeichnis3"/>
            <w:rPr>
              <w:rFonts w:eastAsiaTheme="minorEastAsia"/>
              <w:noProof/>
              <w:lang w:eastAsia="de-DE"/>
            </w:rPr>
          </w:pPr>
          <w:hyperlink w:anchor="_Toc384992465" w:history="1">
            <w:r w:rsidR="00AA4184" w:rsidRPr="00A676D9">
              <w:rPr>
                <w:rStyle w:val="Hyperlink"/>
                <w:noProof/>
              </w:rPr>
              <w:t>1.4.1</w:t>
            </w:r>
            <w:r w:rsidR="00AA4184">
              <w:rPr>
                <w:rFonts w:eastAsiaTheme="minorEastAsia"/>
                <w:noProof/>
                <w:lang w:eastAsia="de-DE"/>
              </w:rPr>
              <w:tab/>
            </w:r>
            <w:r w:rsidR="00AA4184" w:rsidRPr="00A676D9">
              <w:rPr>
                <w:rStyle w:val="Hyperlink"/>
                <w:noProof/>
              </w:rPr>
              <w:t>Was ist Kompetenz?</w:t>
            </w:r>
            <w:r w:rsidR="00AA4184">
              <w:rPr>
                <w:noProof/>
                <w:webHidden/>
              </w:rPr>
              <w:tab/>
            </w:r>
            <w:r w:rsidR="00F64C05">
              <w:rPr>
                <w:noProof/>
                <w:webHidden/>
              </w:rPr>
              <w:fldChar w:fldCharType="begin"/>
            </w:r>
            <w:r w:rsidR="00AA4184">
              <w:rPr>
                <w:noProof/>
                <w:webHidden/>
              </w:rPr>
              <w:instrText xml:space="preserve"> PAGEREF _Toc384992465 \h </w:instrText>
            </w:r>
            <w:r w:rsidR="00F64C05">
              <w:rPr>
                <w:noProof/>
                <w:webHidden/>
              </w:rPr>
            </w:r>
            <w:r w:rsidR="00F64C05">
              <w:rPr>
                <w:noProof/>
                <w:webHidden/>
              </w:rPr>
              <w:fldChar w:fldCharType="separate"/>
            </w:r>
            <w:r w:rsidR="00AA4184">
              <w:rPr>
                <w:noProof/>
                <w:webHidden/>
              </w:rPr>
              <w:t>6</w:t>
            </w:r>
            <w:r w:rsidR="00F64C05">
              <w:rPr>
                <w:noProof/>
                <w:webHidden/>
              </w:rPr>
              <w:fldChar w:fldCharType="end"/>
            </w:r>
          </w:hyperlink>
        </w:p>
        <w:p w:rsidR="00AA4184" w:rsidRDefault="00693BEF">
          <w:pPr>
            <w:pStyle w:val="Verzeichnis3"/>
            <w:rPr>
              <w:rFonts w:eastAsiaTheme="minorEastAsia"/>
              <w:noProof/>
              <w:lang w:eastAsia="de-DE"/>
            </w:rPr>
          </w:pPr>
          <w:hyperlink w:anchor="_Toc384992466" w:history="1">
            <w:r w:rsidR="00AA4184" w:rsidRPr="00A676D9">
              <w:rPr>
                <w:rStyle w:val="Hyperlink"/>
                <w:noProof/>
              </w:rPr>
              <w:t>1.4.2</w:t>
            </w:r>
            <w:r w:rsidR="00AA4184">
              <w:rPr>
                <w:rFonts w:eastAsiaTheme="minorEastAsia"/>
                <w:noProof/>
                <w:lang w:eastAsia="de-DE"/>
              </w:rPr>
              <w:tab/>
            </w:r>
            <w:r w:rsidR="00AA4184" w:rsidRPr="00A676D9">
              <w:rPr>
                <w:rStyle w:val="Hyperlink"/>
                <w:noProof/>
              </w:rPr>
              <w:t>Was sind Lernergebnisse?</w:t>
            </w:r>
            <w:r w:rsidR="00AA4184">
              <w:rPr>
                <w:noProof/>
                <w:webHidden/>
              </w:rPr>
              <w:tab/>
            </w:r>
            <w:r w:rsidR="00F64C05">
              <w:rPr>
                <w:noProof/>
                <w:webHidden/>
              </w:rPr>
              <w:fldChar w:fldCharType="begin"/>
            </w:r>
            <w:r w:rsidR="00AA4184">
              <w:rPr>
                <w:noProof/>
                <w:webHidden/>
              </w:rPr>
              <w:instrText xml:space="preserve"> PAGEREF _Toc384992466 \h </w:instrText>
            </w:r>
            <w:r w:rsidR="00F64C05">
              <w:rPr>
                <w:noProof/>
                <w:webHidden/>
              </w:rPr>
            </w:r>
            <w:r w:rsidR="00F64C05">
              <w:rPr>
                <w:noProof/>
                <w:webHidden/>
              </w:rPr>
              <w:fldChar w:fldCharType="separate"/>
            </w:r>
            <w:r w:rsidR="00AA4184">
              <w:rPr>
                <w:noProof/>
                <w:webHidden/>
              </w:rPr>
              <w:t>6</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67" w:history="1">
            <w:r w:rsidR="00AA4184" w:rsidRPr="00A676D9">
              <w:rPr>
                <w:rStyle w:val="Hyperlink"/>
                <w:noProof/>
              </w:rPr>
              <w:t>1.5</w:t>
            </w:r>
            <w:r w:rsidR="00AA4184">
              <w:rPr>
                <w:rFonts w:eastAsiaTheme="minorEastAsia"/>
                <w:noProof/>
                <w:lang w:eastAsia="de-DE"/>
              </w:rPr>
              <w:tab/>
            </w:r>
            <w:r w:rsidR="00AA4184" w:rsidRPr="00A676D9">
              <w:rPr>
                <w:rStyle w:val="Hyperlink"/>
                <w:noProof/>
              </w:rPr>
              <w:t>Unsere Philosophie – was zeichnet ein gutes Studienmodul aus?</w:t>
            </w:r>
            <w:r w:rsidR="00AA4184">
              <w:rPr>
                <w:noProof/>
                <w:webHidden/>
              </w:rPr>
              <w:tab/>
            </w:r>
            <w:r w:rsidR="00F64C05">
              <w:rPr>
                <w:noProof/>
                <w:webHidden/>
              </w:rPr>
              <w:fldChar w:fldCharType="begin"/>
            </w:r>
            <w:r w:rsidR="00AA4184">
              <w:rPr>
                <w:noProof/>
                <w:webHidden/>
              </w:rPr>
              <w:instrText xml:space="preserve"> PAGEREF _Toc384992467 \h </w:instrText>
            </w:r>
            <w:r w:rsidR="00F64C05">
              <w:rPr>
                <w:noProof/>
                <w:webHidden/>
              </w:rPr>
            </w:r>
            <w:r w:rsidR="00F64C05">
              <w:rPr>
                <w:noProof/>
                <w:webHidden/>
              </w:rPr>
              <w:fldChar w:fldCharType="separate"/>
            </w:r>
            <w:r w:rsidR="00AA4184">
              <w:rPr>
                <w:noProof/>
                <w:webHidden/>
              </w:rPr>
              <w:t>7</w:t>
            </w:r>
            <w:r w:rsidR="00F64C05">
              <w:rPr>
                <w:noProof/>
                <w:webHidden/>
              </w:rPr>
              <w:fldChar w:fldCharType="end"/>
            </w:r>
          </w:hyperlink>
        </w:p>
        <w:p w:rsidR="00AA4184" w:rsidRDefault="00693BEF">
          <w:pPr>
            <w:pStyle w:val="Verzeichnis1"/>
            <w:tabs>
              <w:tab w:val="left" w:pos="442"/>
              <w:tab w:val="right" w:leader="dot" w:pos="9062"/>
            </w:tabs>
            <w:rPr>
              <w:rFonts w:eastAsiaTheme="minorEastAsia"/>
              <w:noProof/>
              <w:lang w:eastAsia="de-DE"/>
            </w:rPr>
          </w:pPr>
          <w:hyperlink w:anchor="_Toc384992468" w:history="1">
            <w:r w:rsidR="00AA4184" w:rsidRPr="00A676D9">
              <w:rPr>
                <w:rStyle w:val="Hyperlink"/>
                <w:noProof/>
              </w:rPr>
              <w:t>2</w:t>
            </w:r>
            <w:r w:rsidR="00AA4184">
              <w:rPr>
                <w:rFonts w:eastAsiaTheme="minorEastAsia"/>
                <w:noProof/>
                <w:lang w:eastAsia="de-DE"/>
              </w:rPr>
              <w:tab/>
            </w:r>
            <w:r w:rsidR="00AA4184" w:rsidRPr="00A676D9">
              <w:rPr>
                <w:rStyle w:val="Hyperlink"/>
                <w:noProof/>
              </w:rPr>
              <w:t>Beschreibung der Rahmenbedingungen</w:t>
            </w:r>
            <w:r w:rsidR="00AA4184">
              <w:rPr>
                <w:noProof/>
                <w:webHidden/>
              </w:rPr>
              <w:tab/>
            </w:r>
            <w:r w:rsidR="00F64C05">
              <w:rPr>
                <w:noProof/>
                <w:webHidden/>
              </w:rPr>
              <w:fldChar w:fldCharType="begin"/>
            </w:r>
            <w:r w:rsidR="00AA4184">
              <w:rPr>
                <w:noProof/>
                <w:webHidden/>
              </w:rPr>
              <w:instrText xml:space="preserve"> PAGEREF _Toc384992468 \h </w:instrText>
            </w:r>
            <w:r w:rsidR="00F64C05">
              <w:rPr>
                <w:noProof/>
                <w:webHidden/>
              </w:rPr>
            </w:r>
            <w:r w:rsidR="00F64C05">
              <w:rPr>
                <w:noProof/>
                <w:webHidden/>
              </w:rPr>
              <w:fldChar w:fldCharType="separate"/>
            </w:r>
            <w:r w:rsidR="00AA4184">
              <w:rPr>
                <w:noProof/>
                <w:webHidden/>
              </w:rPr>
              <w:t>8</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69" w:history="1">
            <w:r w:rsidR="00AA4184" w:rsidRPr="00A676D9">
              <w:rPr>
                <w:rStyle w:val="Hyperlink"/>
                <w:noProof/>
              </w:rPr>
              <w:t>2.1</w:t>
            </w:r>
            <w:r w:rsidR="00AA4184">
              <w:rPr>
                <w:rFonts w:eastAsiaTheme="minorEastAsia"/>
                <w:noProof/>
                <w:lang w:eastAsia="de-DE"/>
              </w:rPr>
              <w:tab/>
            </w:r>
            <w:r w:rsidR="00AA4184" w:rsidRPr="00A676D9">
              <w:rPr>
                <w:rStyle w:val="Hyperlink"/>
                <w:noProof/>
              </w:rPr>
              <w:t>Zielgruppe</w:t>
            </w:r>
            <w:r w:rsidR="00AA4184">
              <w:rPr>
                <w:noProof/>
                <w:webHidden/>
              </w:rPr>
              <w:tab/>
            </w:r>
            <w:r w:rsidR="00F64C05">
              <w:rPr>
                <w:noProof/>
                <w:webHidden/>
              </w:rPr>
              <w:fldChar w:fldCharType="begin"/>
            </w:r>
            <w:r w:rsidR="00AA4184">
              <w:rPr>
                <w:noProof/>
                <w:webHidden/>
              </w:rPr>
              <w:instrText xml:space="preserve"> PAGEREF _Toc384992469 \h </w:instrText>
            </w:r>
            <w:r w:rsidR="00F64C05">
              <w:rPr>
                <w:noProof/>
                <w:webHidden/>
              </w:rPr>
            </w:r>
            <w:r w:rsidR="00F64C05">
              <w:rPr>
                <w:noProof/>
                <w:webHidden/>
              </w:rPr>
              <w:fldChar w:fldCharType="separate"/>
            </w:r>
            <w:r w:rsidR="00AA4184">
              <w:rPr>
                <w:noProof/>
                <w:webHidden/>
              </w:rPr>
              <w:t>8</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70" w:history="1">
            <w:r w:rsidR="00AA4184" w:rsidRPr="00A676D9">
              <w:rPr>
                <w:rStyle w:val="Hyperlink"/>
                <w:noProof/>
              </w:rPr>
              <w:t>2.2</w:t>
            </w:r>
            <w:r w:rsidR="00AA4184">
              <w:rPr>
                <w:rFonts w:eastAsiaTheme="minorEastAsia"/>
                <w:noProof/>
                <w:lang w:eastAsia="de-DE"/>
              </w:rPr>
              <w:tab/>
            </w:r>
            <w:r w:rsidR="00AA4184" w:rsidRPr="00A676D9">
              <w:rPr>
                <w:rStyle w:val="Hyperlink"/>
                <w:noProof/>
              </w:rPr>
              <w:t>Einbettung Ihres Studienmoduls ins Curriculum</w:t>
            </w:r>
            <w:r w:rsidR="00AA4184">
              <w:rPr>
                <w:noProof/>
                <w:webHidden/>
              </w:rPr>
              <w:tab/>
            </w:r>
            <w:r w:rsidR="00F64C05">
              <w:rPr>
                <w:noProof/>
                <w:webHidden/>
              </w:rPr>
              <w:fldChar w:fldCharType="begin"/>
            </w:r>
            <w:r w:rsidR="00AA4184">
              <w:rPr>
                <w:noProof/>
                <w:webHidden/>
              </w:rPr>
              <w:instrText xml:space="preserve"> PAGEREF _Toc384992470 \h </w:instrText>
            </w:r>
            <w:r w:rsidR="00F64C05">
              <w:rPr>
                <w:noProof/>
                <w:webHidden/>
              </w:rPr>
            </w:r>
            <w:r w:rsidR="00F64C05">
              <w:rPr>
                <w:noProof/>
                <w:webHidden/>
              </w:rPr>
              <w:fldChar w:fldCharType="separate"/>
            </w:r>
            <w:r w:rsidR="00AA4184">
              <w:rPr>
                <w:noProof/>
                <w:webHidden/>
              </w:rPr>
              <w:t>8</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71" w:history="1">
            <w:r w:rsidR="00AA4184" w:rsidRPr="009B6421">
              <w:rPr>
                <w:rStyle w:val="Hyperlink"/>
                <w:noProof/>
                <w:highlight w:val="yellow"/>
              </w:rPr>
              <w:t>2.3</w:t>
            </w:r>
            <w:r w:rsidR="00AA4184" w:rsidRPr="009B6421">
              <w:rPr>
                <w:rFonts w:eastAsiaTheme="minorEastAsia"/>
                <w:noProof/>
                <w:highlight w:val="yellow"/>
                <w:lang w:eastAsia="de-DE"/>
              </w:rPr>
              <w:tab/>
            </w:r>
            <w:r w:rsidR="00AA4184" w:rsidRPr="009B6421">
              <w:rPr>
                <w:rStyle w:val="Hyperlink"/>
                <w:noProof/>
                <w:highlight w:val="yellow"/>
              </w:rPr>
              <w:t>Rahmenbedingungen meines Studienmoduls (bitte ausfüllen!)</w:t>
            </w:r>
            <w:r w:rsidR="00AA4184" w:rsidRPr="009B6421">
              <w:rPr>
                <w:noProof/>
                <w:webHidden/>
                <w:highlight w:val="yellow"/>
              </w:rPr>
              <w:tab/>
            </w:r>
            <w:r w:rsidR="00F64C05" w:rsidRPr="009B6421">
              <w:rPr>
                <w:noProof/>
                <w:webHidden/>
                <w:highlight w:val="yellow"/>
              </w:rPr>
              <w:fldChar w:fldCharType="begin"/>
            </w:r>
            <w:r w:rsidR="00AA4184" w:rsidRPr="009B6421">
              <w:rPr>
                <w:noProof/>
                <w:webHidden/>
                <w:highlight w:val="yellow"/>
              </w:rPr>
              <w:instrText xml:space="preserve"> PAGEREF _Toc384992471 \h </w:instrText>
            </w:r>
            <w:r w:rsidR="00F64C05" w:rsidRPr="009B6421">
              <w:rPr>
                <w:noProof/>
                <w:webHidden/>
                <w:highlight w:val="yellow"/>
              </w:rPr>
            </w:r>
            <w:r w:rsidR="00F64C05" w:rsidRPr="009B6421">
              <w:rPr>
                <w:noProof/>
                <w:webHidden/>
                <w:highlight w:val="yellow"/>
              </w:rPr>
              <w:fldChar w:fldCharType="separate"/>
            </w:r>
            <w:r w:rsidR="00AA4184" w:rsidRPr="009B6421">
              <w:rPr>
                <w:noProof/>
                <w:webHidden/>
                <w:highlight w:val="yellow"/>
              </w:rPr>
              <w:t>9</w:t>
            </w:r>
            <w:r w:rsidR="00F64C05" w:rsidRPr="009B6421">
              <w:rPr>
                <w:noProof/>
                <w:webHidden/>
                <w:highlight w:val="yellow"/>
              </w:rPr>
              <w:fldChar w:fldCharType="end"/>
            </w:r>
          </w:hyperlink>
        </w:p>
        <w:p w:rsidR="00AA4184" w:rsidRDefault="00693BEF">
          <w:pPr>
            <w:pStyle w:val="Verzeichnis1"/>
            <w:tabs>
              <w:tab w:val="left" w:pos="442"/>
              <w:tab w:val="right" w:leader="dot" w:pos="9062"/>
            </w:tabs>
            <w:rPr>
              <w:rFonts w:eastAsiaTheme="minorEastAsia"/>
              <w:noProof/>
              <w:lang w:eastAsia="de-DE"/>
            </w:rPr>
          </w:pPr>
          <w:hyperlink w:anchor="_Toc384992472" w:history="1">
            <w:r w:rsidR="00AA4184" w:rsidRPr="00A676D9">
              <w:rPr>
                <w:rStyle w:val="Hyperlink"/>
                <w:noProof/>
              </w:rPr>
              <w:t>3</w:t>
            </w:r>
            <w:r w:rsidR="00AA4184">
              <w:rPr>
                <w:rFonts w:eastAsiaTheme="minorEastAsia"/>
                <w:noProof/>
                <w:lang w:eastAsia="de-DE"/>
              </w:rPr>
              <w:tab/>
            </w:r>
            <w:r w:rsidR="00AA4184" w:rsidRPr="00A676D9">
              <w:rPr>
                <w:rStyle w:val="Hyperlink"/>
                <w:noProof/>
              </w:rPr>
              <w:t>Festlegung der Lernergebnisse</w:t>
            </w:r>
            <w:r w:rsidR="00AA4184">
              <w:rPr>
                <w:noProof/>
                <w:webHidden/>
              </w:rPr>
              <w:tab/>
            </w:r>
            <w:r w:rsidR="00F64C05">
              <w:rPr>
                <w:noProof/>
                <w:webHidden/>
              </w:rPr>
              <w:fldChar w:fldCharType="begin"/>
            </w:r>
            <w:r w:rsidR="00AA4184">
              <w:rPr>
                <w:noProof/>
                <w:webHidden/>
              </w:rPr>
              <w:instrText xml:space="preserve"> PAGEREF _Toc384992472 \h </w:instrText>
            </w:r>
            <w:r w:rsidR="00F64C05">
              <w:rPr>
                <w:noProof/>
                <w:webHidden/>
              </w:rPr>
            </w:r>
            <w:r w:rsidR="00F64C05">
              <w:rPr>
                <w:noProof/>
                <w:webHidden/>
              </w:rPr>
              <w:fldChar w:fldCharType="separate"/>
            </w:r>
            <w:r w:rsidR="00AA4184">
              <w:rPr>
                <w:noProof/>
                <w:webHidden/>
              </w:rPr>
              <w:t>10</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73" w:history="1">
            <w:r w:rsidR="00AA4184" w:rsidRPr="00A676D9">
              <w:rPr>
                <w:rStyle w:val="Hyperlink"/>
                <w:noProof/>
              </w:rPr>
              <w:t>3.1</w:t>
            </w:r>
            <w:r w:rsidR="00AA4184">
              <w:rPr>
                <w:rFonts w:eastAsiaTheme="minorEastAsia"/>
                <w:noProof/>
                <w:lang w:eastAsia="de-DE"/>
              </w:rPr>
              <w:tab/>
            </w:r>
            <w:r w:rsidR="00AA4184" w:rsidRPr="00A676D9">
              <w:rPr>
                <w:rStyle w:val="Hyperlink"/>
                <w:noProof/>
              </w:rPr>
              <w:t>Grundsätze bei der Formulierung von Lernergebnissen</w:t>
            </w:r>
            <w:r w:rsidR="00AA4184">
              <w:rPr>
                <w:noProof/>
                <w:webHidden/>
              </w:rPr>
              <w:tab/>
            </w:r>
            <w:r w:rsidR="00F64C05">
              <w:rPr>
                <w:noProof/>
                <w:webHidden/>
              </w:rPr>
              <w:fldChar w:fldCharType="begin"/>
            </w:r>
            <w:r w:rsidR="00AA4184">
              <w:rPr>
                <w:noProof/>
                <w:webHidden/>
              </w:rPr>
              <w:instrText xml:space="preserve"> PAGEREF _Toc384992473 \h </w:instrText>
            </w:r>
            <w:r w:rsidR="00F64C05">
              <w:rPr>
                <w:noProof/>
                <w:webHidden/>
              </w:rPr>
            </w:r>
            <w:r w:rsidR="00F64C05">
              <w:rPr>
                <w:noProof/>
                <w:webHidden/>
              </w:rPr>
              <w:fldChar w:fldCharType="separate"/>
            </w:r>
            <w:r w:rsidR="00AA4184">
              <w:rPr>
                <w:noProof/>
                <w:webHidden/>
              </w:rPr>
              <w:t>11</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74" w:history="1">
            <w:r w:rsidR="00AA4184" w:rsidRPr="00A676D9">
              <w:rPr>
                <w:rStyle w:val="Hyperlink"/>
                <w:noProof/>
              </w:rPr>
              <w:t>3.2</w:t>
            </w:r>
            <w:r w:rsidR="00AA4184">
              <w:rPr>
                <w:rFonts w:eastAsiaTheme="minorEastAsia"/>
                <w:noProof/>
                <w:lang w:eastAsia="de-DE"/>
              </w:rPr>
              <w:tab/>
            </w:r>
            <w:r w:rsidR="00AA4184" w:rsidRPr="00A676D9">
              <w:rPr>
                <w:rStyle w:val="Hyperlink"/>
                <w:noProof/>
              </w:rPr>
              <w:t>Niveaustufen von Lernergebnissen</w:t>
            </w:r>
            <w:r w:rsidR="00AA4184">
              <w:rPr>
                <w:noProof/>
                <w:webHidden/>
              </w:rPr>
              <w:tab/>
            </w:r>
            <w:r w:rsidR="00F64C05">
              <w:rPr>
                <w:noProof/>
                <w:webHidden/>
              </w:rPr>
              <w:fldChar w:fldCharType="begin"/>
            </w:r>
            <w:r w:rsidR="00AA4184">
              <w:rPr>
                <w:noProof/>
                <w:webHidden/>
              </w:rPr>
              <w:instrText xml:space="preserve"> PAGEREF _Toc384992474 \h </w:instrText>
            </w:r>
            <w:r w:rsidR="00F64C05">
              <w:rPr>
                <w:noProof/>
                <w:webHidden/>
              </w:rPr>
            </w:r>
            <w:r w:rsidR="00F64C05">
              <w:rPr>
                <w:noProof/>
                <w:webHidden/>
              </w:rPr>
              <w:fldChar w:fldCharType="separate"/>
            </w:r>
            <w:r w:rsidR="00AA4184">
              <w:rPr>
                <w:noProof/>
                <w:webHidden/>
              </w:rPr>
              <w:t>13</w:t>
            </w:r>
            <w:r w:rsidR="00F64C05">
              <w:rPr>
                <w:noProof/>
                <w:webHidden/>
              </w:rPr>
              <w:fldChar w:fldCharType="end"/>
            </w:r>
          </w:hyperlink>
        </w:p>
        <w:p w:rsidR="00AA4184" w:rsidRDefault="00693BEF">
          <w:pPr>
            <w:pStyle w:val="Verzeichnis3"/>
            <w:rPr>
              <w:rFonts w:eastAsiaTheme="minorEastAsia"/>
              <w:noProof/>
              <w:lang w:eastAsia="de-DE"/>
            </w:rPr>
          </w:pPr>
          <w:hyperlink w:anchor="_Toc384992475" w:history="1">
            <w:r w:rsidR="00AA4184" w:rsidRPr="00A676D9">
              <w:rPr>
                <w:rStyle w:val="Hyperlink"/>
                <w:noProof/>
              </w:rPr>
              <w:t>3.2.1</w:t>
            </w:r>
            <w:r w:rsidR="00AA4184">
              <w:rPr>
                <w:rFonts w:eastAsiaTheme="minorEastAsia"/>
                <w:noProof/>
                <w:lang w:eastAsia="de-DE"/>
              </w:rPr>
              <w:tab/>
            </w:r>
            <w:r w:rsidR="00AA4184" w:rsidRPr="00A676D9">
              <w:rPr>
                <w:rStyle w:val="Hyperlink"/>
                <w:noProof/>
              </w:rPr>
              <w:t>Orientierungshilfe Bloomsche Taxonomie</w:t>
            </w:r>
            <w:r w:rsidR="00AA4184">
              <w:rPr>
                <w:noProof/>
                <w:webHidden/>
              </w:rPr>
              <w:tab/>
            </w:r>
            <w:r w:rsidR="00F64C05">
              <w:rPr>
                <w:noProof/>
                <w:webHidden/>
              </w:rPr>
              <w:fldChar w:fldCharType="begin"/>
            </w:r>
            <w:r w:rsidR="00AA4184">
              <w:rPr>
                <w:noProof/>
                <w:webHidden/>
              </w:rPr>
              <w:instrText xml:space="preserve"> PAGEREF _Toc384992475 \h </w:instrText>
            </w:r>
            <w:r w:rsidR="00F64C05">
              <w:rPr>
                <w:noProof/>
                <w:webHidden/>
              </w:rPr>
            </w:r>
            <w:r w:rsidR="00F64C05">
              <w:rPr>
                <w:noProof/>
                <w:webHidden/>
              </w:rPr>
              <w:fldChar w:fldCharType="separate"/>
            </w:r>
            <w:r w:rsidR="00AA4184">
              <w:rPr>
                <w:noProof/>
                <w:webHidden/>
              </w:rPr>
              <w:t>13</w:t>
            </w:r>
            <w:r w:rsidR="00F64C05">
              <w:rPr>
                <w:noProof/>
                <w:webHidden/>
              </w:rPr>
              <w:fldChar w:fldCharType="end"/>
            </w:r>
          </w:hyperlink>
        </w:p>
        <w:p w:rsidR="00AA4184" w:rsidRDefault="00693BEF">
          <w:pPr>
            <w:pStyle w:val="Verzeichnis3"/>
            <w:rPr>
              <w:rFonts w:eastAsiaTheme="minorEastAsia"/>
              <w:noProof/>
              <w:lang w:eastAsia="de-DE"/>
            </w:rPr>
          </w:pPr>
          <w:hyperlink w:anchor="_Toc384992476" w:history="1">
            <w:r w:rsidR="00AA4184" w:rsidRPr="00A676D9">
              <w:rPr>
                <w:rStyle w:val="Hyperlink"/>
                <w:noProof/>
              </w:rPr>
              <w:t>3.2.2</w:t>
            </w:r>
            <w:r w:rsidR="00AA4184">
              <w:rPr>
                <w:rFonts w:eastAsiaTheme="minorEastAsia"/>
                <w:noProof/>
                <w:lang w:eastAsia="de-DE"/>
              </w:rPr>
              <w:tab/>
            </w:r>
            <w:r w:rsidR="00AA4184" w:rsidRPr="00A676D9">
              <w:rPr>
                <w:rStyle w:val="Hyperlink"/>
                <w:noProof/>
              </w:rPr>
              <w:t>Orientierung am Deutschen Qualifikationsrahmen (DQR)</w:t>
            </w:r>
            <w:r w:rsidR="00AA4184">
              <w:rPr>
                <w:noProof/>
                <w:webHidden/>
              </w:rPr>
              <w:tab/>
            </w:r>
            <w:r w:rsidR="00F64C05">
              <w:rPr>
                <w:noProof/>
                <w:webHidden/>
              </w:rPr>
              <w:fldChar w:fldCharType="begin"/>
            </w:r>
            <w:r w:rsidR="00AA4184">
              <w:rPr>
                <w:noProof/>
                <w:webHidden/>
              </w:rPr>
              <w:instrText xml:space="preserve"> PAGEREF _Toc384992476 \h </w:instrText>
            </w:r>
            <w:r w:rsidR="00F64C05">
              <w:rPr>
                <w:noProof/>
                <w:webHidden/>
              </w:rPr>
            </w:r>
            <w:r w:rsidR="00F64C05">
              <w:rPr>
                <w:noProof/>
                <w:webHidden/>
              </w:rPr>
              <w:fldChar w:fldCharType="separate"/>
            </w:r>
            <w:r w:rsidR="00AA4184">
              <w:rPr>
                <w:noProof/>
                <w:webHidden/>
              </w:rPr>
              <w:t>17</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77" w:history="1">
            <w:r w:rsidR="00AA4184" w:rsidRPr="009B6421">
              <w:rPr>
                <w:rStyle w:val="Hyperlink"/>
                <w:noProof/>
                <w:highlight w:val="yellow"/>
              </w:rPr>
              <w:t>3.3</w:t>
            </w:r>
            <w:r w:rsidR="00AA4184" w:rsidRPr="009B6421">
              <w:rPr>
                <w:rFonts w:eastAsiaTheme="minorEastAsia"/>
                <w:noProof/>
                <w:highlight w:val="yellow"/>
                <w:lang w:eastAsia="de-DE"/>
              </w:rPr>
              <w:tab/>
            </w:r>
            <w:r w:rsidR="00AA4184" w:rsidRPr="009B6421">
              <w:rPr>
                <w:rStyle w:val="Hyperlink"/>
                <w:noProof/>
                <w:highlight w:val="yellow"/>
              </w:rPr>
              <w:t>Lernergebnisse meines Studienmoduls (bitte ausfüllen!)</w:t>
            </w:r>
            <w:r w:rsidR="00AA4184" w:rsidRPr="009B6421">
              <w:rPr>
                <w:noProof/>
                <w:webHidden/>
                <w:highlight w:val="yellow"/>
              </w:rPr>
              <w:tab/>
            </w:r>
            <w:r w:rsidR="00F64C05" w:rsidRPr="009B6421">
              <w:rPr>
                <w:noProof/>
                <w:webHidden/>
                <w:highlight w:val="yellow"/>
              </w:rPr>
              <w:fldChar w:fldCharType="begin"/>
            </w:r>
            <w:r w:rsidR="00AA4184" w:rsidRPr="009B6421">
              <w:rPr>
                <w:noProof/>
                <w:webHidden/>
                <w:highlight w:val="yellow"/>
              </w:rPr>
              <w:instrText xml:space="preserve"> PAGEREF _Toc384992477 \h </w:instrText>
            </w:r>
            <w:r w:rsidR="00F64C05" w:rsidRPr="009B6421">
              <w:rPr>
                <w:noProof/>
                <w:webHidden/>
                <w:highlight w:val="yellow"/>
              </w:rPr>
            </w:r>
            <w:r w:rsidR="00F64C05" w:rsidRPr="009B6421">
              <w:rPr>
                <w:noProof/>
                <w:webHidden/>
                <w:highlight w:val="yellow"/>
              </w:rPr>
              <w:fldChar w:fldCharType="separate"/>
            </w:r>
            <w:r w:rsidR="00AA4184" w:rsidRPr="009B6421">
              <w:rPr>
                <w:noProof/>
                <w:webHidden/>
                <w:highlight w:val="yellow"/>
              </w:rPr>
              <w:t>18</w:t>
            </w:r>
            <w:r w:rsidR="00F64C05" w:rsidRPr="009B6421">
              <w:rPr>
                <w:noProof/>
                <w:webHidden/>
                <w:highlight w:val="yellow"/>
              </w:rPr>
              <w:fldChar w:fldCharType="end"/>
            </w:r>
          </w:hyperlink>
        </w:p>
        <w:p w:rsidR="00AA4184" w:rsidRDefault="00693BEF">
          <w:pPr>
            <w:pStyle w:val="Verzeichnis1"/>
            <w:tabs>
              <w:tab w:val="left" w:pos="442"/>
              <w:tab w:val="right" w:leader="dot" w:pos="9062"/>
            </w:tabs>
            <w:rPr>
              <w:rFonts w:eastAsiaTheme="minorEastAsia"/>
              <w:noProof/>
              <w:lang w:eastAsia="de-DE"/>
            </w:rPr>
          </w:pPr>
          <w:hyperlink w:anchor="_Toc384992478" w:history="1">
            <w:r w:rsidR="00AA4184" w:rsidRPr="00A676D9">
              <w:rPr>
                <w:rStyle w:val="Hyperlink"/>
                <w:noProof/>
              </w:rPr>
              <w:t>4</w:t>
            </w:r>
            <w:r w:rsidR="00AA4184">
              <w:rPr>
                <w:rFonts w:eastAsiaTheme="minorEastAsia"/>
                <w:noProof/>
                <w:lang w:eastAsia="de-DE"/>
              </w:rPr>
              <w:tab/>
            </w:r>
            <w:r w:rsidR="00AA4184" w:rsidRPr="00A676D9">
              <w:rPr>
                <w:rStyle w:val="Hyperlink"/>
                <w:noProof/>
              </w:rPr>
              <w:t>Festlegung der Prüfungsformen</w:t>
            </w:r>
            <w:r w:rsidR="00AA4184">
              <w:rPr>
                <w:noProof/>
                <w:webHidden/>
              </w:rPr>
              <w:tab/>
            </w:r>
            <w:r w:rsidR="00F64C05">
              <w:rPr>
                <w:noProof/>
                <w:webHidden/>
              </w:rPr>
              <w:fldChar w:fldCharType="begin"/>
            </w:r>
            <w:r w:rsidR="00AA4184">
              <w:rPr>
                <w:noProof/>
                <w:webHidden/>
              </w:rPr>
              <w:instrText xml:space="preserve"> PAGEREF _Toc384992478 \h </w:instrText>
            </w:r>
            <w:r w:rsidR="00F64C05">
              <w:rPr>
                <w:noProof/>
                <w:webHidden/>
              </w:rPr>
            </w:r>
            <w:r w:rsidR="00F64C05">
              <w:rPr>
                <w:noProof/>
                <w:webHidden/>
              </w:rPr>
              <w:fldChar w:fldCharType="separate"/>
            </w:r>
            <w:r w:rsidR="00AA4184">
              <w:rPr>
                <w:noProof/>
                <w:webHidden/>
              </w:rPr>
              <w:t>21</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79" w:history="1">
            <w:r w:rsidR="00AA4184" w:rsidRPr="00A676D9">
              <w:rPr>
                <w:rStyle w:val="Hyperlink"/>
                <w:noProof/>
              </w:rPr>
              <w:t>4.1</w:t>
            </w:r>
            <w:r w:rsidR="00AA4184">
              <w:rPr>
                <w:rFonts w:eastAsiaTheme="minorEastAsia"/>
                <w:noProof/>
                <w:lang w:eastAsia="de-DE"/>
              </w:rPr>
              <w:tab/>
            </w:r>
            <w:r w:rsidR="00AA4184" w:rsidRPr="00A676D9">
              <w:rPr>
                <w:rStyle w:val="Hyperlink"/>
                <w:noProof/>
              </w:rPr>
              <w:t>Einfluss von Prüfungen auf das studentische Lernen</w:t>
            </w:r>
            <w:r w:rsidR="00AA4184">
              <w:rPr>
                <w:noProof/>
                <w:webHidden/>
              </w:rPr>
              <w:tab/>
            </w:r>
            <w:r w:rsidR="00F64C05">
              <w:rPr>
                <w:noProof/>
                <w:webHidden/>
              </w:rPr>
              <w:fldChar w:fldCharType="begin"/>
            </w:r>
            <w:r w:rsidR="00AA4184">
              <w:rPr>
                <w:noProof/>
                <w:webHidden/>
              </w:rPr>
              <w:instrText xml:space="preserve"> PAGEREF _Toc384992479 \h </w:instrText>
            </w:r>
            <w:r w:rsidR="00F64C05">
              <w:rPr>
                <w:noProof/>
                <w:webHidden/>
              </w:rPr>
            </w:r>
            <w:r w:rsidR="00F64C05">
              <w:rPr>
                <w:noProof/>
                <w:webHidden/>
              </w:rPr>
              <w:fldChar w:fldCharType="separate"/>
            </w:r>
            <w:r w:rsidR="00AA4184">
              <w:rPr>
                <w:noProof/>
                <w:webHidden/>
              </w:rPr>
              <w:t>21</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80" w:history="1">
            <w:r w:rsidR="00AA4184" w:rsidRPr="00A676D9">
              <w:rPr>
                <w:rStyle w:val="Hyperlink"/>
                <w:noProof/>
              </w:rPr>
              <w:t>4.2</w:t>
            </w:r>
            <w:r w:rsidR="00AA4184">
              <w:rPr>
                <w:rFonts w:eastAsiaTheme="minorEastAsia"/>
                <w:noProof/>
                <w:lang w:eastAsia="de-DE"/>
              </w:rPr>
              <w:tab/>
            </w:r>
            <w:r w:rsidR="00AA4184" w:rsidRPr="00A676D9">
              <w:rPr>
                <w:rStyle w:val="Hyperlink"/>
                <w:noProof/>
              </w:rPr>
              <w:t>Funktionen von Prüfungen / Leistungsnachweisen</w:t>
            </w:r>
            <w:r w:rsidR="00AA4184">
              <w:rPr>
                <w:noProof/>
                <w:webHidden/>
              </w:rPr>
              <w:tab/>
            </w:r>
            <w:r w:rsidR="00F64C05">
              <w:rPr>
                <w:noProof/>
                <w:webHidden/>
              </w:rPr>
              <w:fldChar w:fldCharType="begin"/>
            </w:r>
            <w:r w:rsidR="00AA4184">
              <w:rPr>
                <w:noProof/>
                <w:webHidden/>
              </w:rPr>
              <w:instrText xml:space="preserve"> PAGEREF _Toc384992480 \h </w:instrText>
            </w:r>
            <w:r w:rsidR="00F64C05">
              <w:rPr>
                <w:noProof/>
                <w:webHidden/>
              </w:rPr>
            </w:r>
            <w:r w:rsidR="00F64C05">
              <w:rPr>
                <w:noProof/>
                <w:webHidden/>
              </w:rPr>
              <w:fldChar w:fldCharType="separate"/>
            </w:r>
            <w:r w:rsidR="00AA4184">
              <w:rPr>
                <w:noProof/>
                <w:webHidden/>
              </w:rPr>
              <w:t>22</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81" w:history="1">
            <w:r w:rsidR="00AA4184" w:rsidRPr="00A676D9">
              <w:rPr>
                <w:rStyle w:val="Hyperlink"/>
                <w:noProof/>
              </w:rPr>
              <w:t>4.3</w:t>
            </w:r>
            <w:r w:rsidR="00AA4184">
              <w:rPr>
                <w:rFonts w:eastAsiaTheme="minorEastAsia"/>
                <w:noProof/>
                <w:lang w:eastAsia="de-DE"/>
              </w:rPr>
              <w:tab/>
            </w:r>
            <w:r w:rsidR="00AA4184" w:rsidRPr="00A676D9">
              <w:rPr>
                <w:rStyle w:val="Hyperlink"/>
                <w:noProof/>
              </w:rPr>
              <w:t>Formen von Leistungsnachweisen</w:t>
            </w:r>
            <w:r w:rsidR="00AA4184">
              <w:rPr>
                <w:noProof/>
                <w:webHidden/>
              </w:rPr>
              <w:tab/>
            </w:r>
            <w:r w:rsidR="00F64C05">
              <w:rPr>
                <w:noProof/>
                <w:webHidden/>
              </w:rPr>
              <w:fldChar w:fldCharType="begin"/>
            </w:r>
            <w:r w:rsidR="00AA4184">
              <w:rPr>
                <w:noProof/>
                <w:webHidden/>
              </w:rPr>
              <w:instrText xml:space="preserve"> PAGEREF _Toc384992481 \h </w:instrText>
            </w:r>
            <w:r w:rsidR="00F64C05">
              <w:rPr>
                <w:noProof/>
                <w:webHidden/>
              </w:rPr>
            </w:r>
            <w:r w:rsidR="00F64C05">
              <w:rPr>
                <w:noProof/>
                <w:webHidden/>
              </w:rPr>
              <w:fldChar w:fldCharType="separate"/>
            </w:r>
            <w:r w:rsidR="00AA4184">
              <w:rPr>
                <w:noProof/>
                <w:webHidden/>
              </w:rPr>
              <w:t>24</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82" w:history="1">
            <w:r w:rsidR="00AA4184" w:rsidRPr="009B6421">
              <w:rPr>
                <w:rStyle w:val="Hyperlink"/>
                <w:noProof/>
                <w:highlight w:val="yellow"/>
              </w:rPr>
              <w:t>4.4</w:t>
            </w:r>
            <w:r w:rsidR="00AA4184" w:rsidRPr="009B6421">
              <w:rPr>
                <w:rFonts w:eastAsiaTheme="minorEastAsia"/>
                <w:noProof/>
                <w:highlight w:val="yellow"/>
                <w:lang w:eastAsia="de-DE"/>
              </w:rPr>
              <w:tab/>
            </w:r>
            <w:r w:rsidR="00AA4184" w:rsidRPr="009B6421">
              <w:rPr>
                <w:rStyle w:val="Hyperlink"/>
                <w:noProof/>
                <w:highlight w:val="yellow"/>
              </w:rPr>
              <w:t>Prüfungen / Leistungsnachweise in meinem Modul (bitte ausfüllen)</w:t>
            </w:r>
            <w:r w:rsidR="00AA4184" w:rsidRPr="009B6421">
              <w:rPr>
                <w:noProof/>
                <w:webHidden/>
                <w:highlight w:val="yellow"/>
              </w:rPr>
              <w:tab/>
            </w:r>
            <w:r w:rsidR="00F64C05" w:rsidRPr="009B6421">
              <w:rPr>
                <w:noProof/>
                <w:webHidden/>
                <w:highlight w:val="yellow"/>
              </w:rPr>
              <w:fldChar w:fldCharType="begin"/>
            </w:r>
            <w:r w:rsidR="00AA4184" w:rsidRPr="009B6421">
              <w:rPr>
                <w:noProof/>
                <w:webHidden/>
                <w:highlight w:val="yellow"/>
              </w:rPr>
              <w:instrText xml:space="preserve"> PAGEREF _Toc384992482 \h </w:instrText>
            </w:r>
            <w:r w:rsidR="00F64C05" w:rsidRPr="009B6421">
              <w:rPr>
                <w:noProof/>
                <w:webHidden/>
                <w:highlight w:val="yellow"/>
              </w:rPr>
            </w:r>
            <w:r w:rsidR="00F64C05" w:rsidRPr="009B6421">
              <w:rPr>
                <w:noProof/>
                <w:webHidden/>
                <w:highlight w:val="yellow"/>
              </w:rPr>
              <w:fldChar w:fldCharType="separate"/>
            </w:r>
            <w:r w:rsidR="00AA4184" w:rsidRPr="009B6421">
              <w:rPr>
                <w:noProof/>
                <w:webHidden/>
                <w:highlight w:val="yellow"/>
              </w:rPr>
              <w:t>28</w:t>
            </w:r>
            <w:r w:rsidR="00F64C05" w:rsidRPr="009B6421">
              <w:rPr>
                <w:noProof/>
                <w:webHidden/>
                <w:highlight w:val="yellow"/>
              </w:rPr>
              <w:fldChar w:fldCharType="end"/>
            </w:r>
          </w:hyperlink>
        </w:p>
        <w:p w:rsidR="00AA4184" w:rsidRDefault="00693BEF">
          <w:pPr>
            <w:pStyle w:val="Verzeichnis1"/>
            <w:tabs>
              <w:tab w:val="left" w:pos="442"/>
              <w:tab w:val="right" w:leader="dot" w:pos="9062"/>
            </w:tabs>
            <w:rPr>
              <w:rFonts w:eastAsiaTheme="minorEastAsia"/>
              <w:noProof/>
              <w:lang w:eastAsia="de-DE"/>
            </w:rPr>
          </w:pPr>
          <w:hyperlink w:anchor="_Toc384992483" w:history="1">
            <w:r w:rsidR="00AA4184" w:rsidRPr="00A676D9">
              <w:rPr>
                <w:rStyle w:val="Hyperlink"/>
                <w:noProof/>
              </w:rPr>
              <w:t>5</w:t>
            </w:r>
            <w:r w:rsidR="00AA4184">
              <w:rPr>
                <w:rFonts w:eastAsiaTheme="minorEastAsia"/>
                <w:noProof/>
                <w:lang w:eastAsia="de-DE"/>
              </w:rPr>
              <w:tab/>
            </w:r>
            <w:r w:rsidR="00AA4184" w:rsidRPr="00A676D9">
              <w:rPr>
                <w:rStyle w:val="Hyperlink"/>
                <w:noProof/>
              </w:rPr>
              <w:t>Lehr-/Lernaktivitäten festlegen</w:t>
            </w:r>
            <w:r w:rsidR="00AA4184">
              <w:rPr>
                <w:noProof/>
                <w:webHidden/>
              </w:rPr>
              <w:tab/>
            </w:r>
            <w:r w:rsidR="00F64C05">
              <w:rPr>
                <w:noProof/>
                <w:webHidden/>
              </w:rPr>
              <w:fldChar w:fldCharType="begin"/>
            </w:r>
            <w:r w:rsidR="00AA4184">
              <w:rPr>
                <w:noProof/>
                <w:webHidden/>
              </w:rPr>
              <w:instrText xml:space="preserve"> PAGEREF _Toc384992483 \h </w:instrText>
            </w:r>
            <w:r w:rsidR="00F64C05">
              <w:rPr>
                <w:noProof/>
                <w:webHidden/>
              </w:rPr>
            </w:r>
            <w:r w:rsidR="00F64C05">
              <w:rPr>
                <w:noProof/>
                <w:webHidden/>
              </w:rPr>
              <w:fldChar w:fldCharType="separate"/>
            </w:r>
            <w:r w:rsidR="00AA4184">
              <w:rPr>
                <w:noProof/>
                <w:webHidden/>
              </w:rPr>
              <w:t>30</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84" w:history="1">
            <w:r w:rsidR="00AA4184" w:rsidRPr="00A676D9">
              <w:rPr>
                <w:rStyle w:val="Hyperlink"/>
                <w:noProof/>
              </w:rPr>
              <w:t>5.1</w:t>
            </w:r>
            <w:r w:rsidR="00AA4184">
              <w:rPr>
                <w:rFonts w:eastAsiaTheme="minorEastAsia"/>
                <w:noProof/>
                <w:lang w:eastAsia="de-DE"/>
              </w:rPr>
              <w:tab/>
            </w:r>
            <w:r w:rsidR="00AA4184" w:rsidRPr="00A676D9">
              <w:rPr>
                <w:rStyle w:val="Hyperlink"/>
                <w:noProof/>
              </w:rPr>
              <w:t>Auswahl der Fachinhalte</w:t>
            </w:r>
            <w:r w:rsidR="00AA4184">
              <w:rPr>
                <w:noProof/>
                <w:webHidden/>
              </w:rPr>
              <w:tab/>
            </w:r>
            <w:r w:rsidR="00F64C05">
              <w:rPr>
                <w:noProof/>
                <w:webHidden/>
              </w:rPr>
              <w:fldChar w:fldCharType="begin"/>
            </w:r>
            <w:r w:rsidR="00AA4184">
              <w:rPr>
                <w:noProof/>
                <w:webHidden/>
              </w:rPr>
              <w:instrText xml:space="preserve"> PAGEREF _Toc384992484 \h </w:instrText>
            </w:r>
            <w:r w:rsidR="00F64C05">
              <w:rPr>
                <w:noProof/>
                <w:webHidden/>
              </w:rPr>
            </w:r>
            <w:r w:rsidR="00F64C05">
              <w:rPr>
                <w:noProof/>
                <w:webHidden/>
              </w:rPr>
              <w:fldChar w:fldCharType="separate"/>
            </w:r>
            <w:r w:rsidR="00AA4184">
              <w:rPr>
                <w:noProof/>
                <w:webHidden/>
              </w:rPr>
              <w:t>30</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85" w:history="1">
            <w:r w:rsidR="00AA4184" w:rsidRPr="009B6421">
              <w:rPr>
                <w:rStyle w:val="Hyperlink"/>
                <w:noProof/>
                <w:highlight w:val="yellow"/>
              </w:rPr>
              <w:t>5.2</w:t>
            </w:r>
            <w:r w:rsidR="00AA4184" w:rsidRPr="009B6421">
              <w:rPr>
                <w:rFonts w:eastAsiaTheme="minorEastAsia"/>
                <w:noProof/>
                <w:highlight w:val="yellow"/>
                <w:lang w:eastAsia="de-DE"/>
              </w:rPr>
              <w:tab/>
            </w:r>
            <w:r w:rsidR="00AA4184" w:rsidRPr="009B6421">
              <w:rPr>
                <w:rStyle w:val="Hyperlink"/>
                <w:noProof/>
                <w:highlight w:val="yellow"/>
              </w:rPr>
              <w:t>Fachinhalte Ihres Studienmoduls (bitte ausfüllen)</w:t>
            </w:r>
            <w:r w:rsidR="00AA4184" w:rsidRPr="009B6421">
              <w:rPr>
                <w:noProof/>
                <w:webHidden/>
                <w:highlight w:val="yellow"/>
              </w:rPr>
              <w:tab/>
            </w:r>
            <w:r w:rsidR="00F64C05" w:rsidRPr="009B6421">
              <w:rPr>
                <w:noProof/>
                <w:webHidden/>
                <w:highlight w:val="yellow"/>
              </w:rPr>
              <w:fldChar w:fldCharType="begin"/>
            </w:r>
            <w:r w:rsidR="00AA4184" w:rsidRPr="009B6421">
              <w:rPr>
                <w:noProof/>
                <w:webHidden/>
                <w:highlight w:val="yellow"/>
              </w:rPr>
              <w:instrText xml:space="preserve"> PAGEREF _Toc384992485 \h </w:instrText>
            </w:r>
            <w:r w:rsidR="00F64C05" w:rsidRPr="009B6421">
              <w:rPr>
                <w:noProof/>
                <w:webHidden/>
                <w:highlight w:val="yellow"/>
              </w:rPr>
            </w:r>
            <w:r w:rsidR="00F64C05" w:rsidRPr="009B6421">
              <w:rPr>
                <w:noProof/>
                <w:webHidden/>
                <w:highlight w:val="yellow"/>
              </w:rPr>
              <w:fldChar w:fldCharType="separate"/>
            </w:r>
            <w:r w:rsidR="00AA4184" w:rsidRPr="009B6421">
              <w:rPr>
                <w:noProof/>
                <w:webHidden/>
                <w:highlight w:val="yellow"/>
              </w:rPr>
              <w:t>32</w:t>
            </w:r>
            <w:r w:rsidR="00F64C05" w:rsidRPr="009B6421">
              <w:rPr>
                <w:noProof/>
                <w:webHidden/>
                <w:highlight w:val="yellow"/>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86" w:history="1">
            <w:r w:rsidR="00AA4184" w:rsidRPr="00A676D9">
              <w:rPr>
                <w:rStyle w:val="Hyperlink"/>
                <w:noProof/>
              </w:rPr>
              <w:t>5.3</w:t>
            </w:r>
            <w:r w:rsidR="00AA4184">
              <w:rPr>
                <w:rFonts w:eastAsiaTheme="minorEastAsia"/>
                <w:noProof/>
                <w:lang w:eastAsia="de-DE"/>
              </w:rPr>
              <w:tab/>
            </w:r>
            <w:r w:rsidR="00AA4184" w:rsidRPr="00A676D9">
              <w:rPr>
                <w:rStyle w:val="Hyperlink"/>
                <w:noProof/>
              </w:rPr>
              <w:t>Welche Lehr- und Lernaktivitäten gibt es?</w:t>
            </w:r>
            <w:r w:rsidR="00AA4184">
              <w:rPr>
                <w:noProof/>
                <w:webHidden/>
              </w:rPr>
              <w:tab/>
            </w:r>
            <w:r w:rsidR="00F64C05">
              <w:rPr>
                <w:noProof/>
                <w:webHidden/>
              </w:rPr>
              <w:fldChar w:fldCharType="begin"/>
            </w:r>
            <w:r w:rsidR="00AA4184">
              <w:rPr>
                <w:noProof/>
                <w:webHidden/>
              </w:rPr>
              <w:instrText xml:space="preserve"> PAGEREF _Toc384992486 \h </w:instrText>
            </w:r>
            <w:r w:rsidR="00F64C05">
              <w:rPr>
                <w:noProof/>
                <w:webHidden/>
              </w:rPr>
            </w:r>
            <w:r w:rsidR="00F64C05">
              <w:rPr>
                <w:noProof/>
                <w:webHidden/>
              </w:rPr>
              <w:fldChar w:fldCharType="separate"/>
            </w:r>
            <w:r w:rsidR="00AA4184">
              <w:rPr>
                <w:noProof/>
                <w:webHidden/>
              </w:rPr>
              <w:t>33</w:t>
            </w:r>
            <w:r w:rsidR="00F64C05">
              <w:rPr>
                <w:noProof/>
                <w:webHidden/>
              </w:rPr>
              <w:fldChar w:fldCharType="end"/>
            </w:r>
          </w:hyperlink>
        </w:p>
        <w:p w:rsidR="00AA4184" w:rsidRDefault="00693BEF">
          <w:pPr>
            <w:pStyle w:val="Verzeichnis3"/>
            <w:rPr>
              <w:rFonts w:eastAsiaTheme="minorEastAsia"/>
              <w:noProof/>
              <w:lang w:eastAsia="de-DE"/>
            </w:rPr>
          </w:pPr>
          <w:hyperlink w:anchor="_Toc384992487" w:history="1">
            <w:r w:rsidR="00AA4184" w:rsidRPr="00A676D9">
              <w:rPr>
                <w:rStyle w:val="Hyperlink"/>
                <w:noProof/>
              </w:rPr>
              <w:t>5.3.1</w:t>
            </w:r>
            <w:r w:rsidR="00AA4184">
              <w:rPr>
                <w:rFonts w:eastAsiaTheme="minorEastAsia"/>
                <w:noProof/>
                <w:lang w:eastAsia="de-DE"/>
              </w:rPr>
              <w:tab/>
            </w:r>
            <w:r w:rsidR="00AA4184" w:rsidRPr="00A676D9">
              <w:rPr>
                <w:rStyle w:val="Hyperlink"/>
                <w:noProof/>
              </w:rPr>
              <w:t>Lernaktivtäten der Studierenden</w:t>
            </w:r>
            <w:r w:rsidR="00AA4184">
              <w:rPr>
                <w:noProof/>
                <w:webHidden/>
              </w:rPr>
              <w:tab/>
            </w:r>
            <w:r w:rsidR="00F64C05">
              <w:rPr>
                <w:noProof/>
                <w:webHidden/>
              </w:rPr>
              <w:fldChar w:fldCharType="begin"/>
            </w:r>
            <w:r w:rsidR="00AA4184">
              <w:rPr>
                <w:noProof/>
                <w:webHidden/>
              </w:rPr>
              <w:instrText xml:space="preserve"> PAGEREF _Toc384992487 \h </w:instrText>
            </w:r>
            <w:r w:rsidR="00F64C05">
              <w:rPr>
                <w:noProof/>
                <w:webHidden/>
              </w:rPr>
            </w:r>
            <w:r w:rsidR="00F64C05">
              <w:rPr>
                <w:noProof/>
                <w:webHidden/>
              </w:rPr>
              <w:fldChar w:fldCharType="separate"/>
            </w:r>
            <w:r w:rsidR="00AA4184">
              <w:rPr>
                <w:noProof/>
                <w:webHidden/>
              </w:rPr>
              <w:t>33</w:t>
            </w:r>
            <w:r w:rsidR="00F64C05">
              <w:rPr>
                <w:noProof/>
                <w:webHidden/>
              </w:rPr>
              <w:fldChar w:fldCharType="end"/>
            </w:r>
          </w:hyperlink>
        </w:p>
        <w:p w:rsidR="00AA4184" w:rsidRDefault="00693BEF">
          <w:pPr>
            <w:pStyle w:val="Verzeichnis3"/>
            <w:rPr>
              <w:rFonts w:eastAsiaTheme="minorEastAsia"/>
              <w:noProof/>
              <w:lang w:eastAsia="de-DE"/>
            </w:rPr>
          </w:pPr>
          <w:hyperlink w:anchor="_Toc384992488" w:history="1">
            <w:r w:rsidR="00AA4184" w:rsidRPr="00A676D9">
              <w:rPr>
                <w:rStyle w:val="Hyperlink"/>
                <w:noProof/>
              </w:rPr>
              <w:t>5.3.2</w:t>
            </w:r>
            <w:r w:rsidR="00AA4184">
              <w:rPr>
                <w:rFonts w:eastAsiaTheme="minorEastAsia"/>
                <w:noProof/>
                <w:lang w:eastAsia="de-DE"/>
              </w:rPr>
              <w:tab/>
            </w:r>
            <w:r w:rsidR="00AA4184" w:rsidRPr="00A676D9">
              <w:rPr>
                <w:rStyle w:val="Hyperlink"/>
                <w:noProof/>
              </w:rPr>
              <w:t>Lehraktivitäten</w:t>
            </w:r>
            <w:r w:rsidR="00AA4184">
              <w:rPr>
                <w:noProof/>
                <w:webHidden/>
              </w:rPr>
              <w:tab/>
            </w:r>
            <w:r w:rsidR="00F64C05">
              <w:rPr>
                <w:noProof/>
                <w:webHidden/>
              </w:rPr>
              <w:fldChar w:fldCharType="begin"/>
            </w:r>
            <w:r w:rsidR="00AA4184">
              <w:rPr>
                <w:noProof/>
                <w:webHidden/>
              </w:rPr>
              <w:instrText xml:space="preserve"> PAGEREF _Toc384992488 \h </w:instrText>
            </w:r>
            <w:r w:rsidR="00F64C05">
              <w:rPr>
                <w:noProof/>
                <w:webHidden/>
              </w:rPr>
            </w:r>
            <w:r w:rsidR="00F64C05">
              <w:rPr>
                <w:noProof/>
                <w:webHidden/>
              </w:rPr>
              <w:fldChar w:fldCharType="separate"/>
            </w:r>
            <w:r w:rsidR="00AA4184">
              <w:rPr>
                <w:noProof/>
                <w:webHidden/>
              </w:rPr>
              <w:t>34</w:t>
            </w:r>
            <w:r w:rsidR="00F64C05">
              <w:rPr>
                <w:noProof/>
                <w:webHidden/>
              </w:rPr>
              <w:fldChar w:fldCharType="end"/>
            </w:r>
          </w:hyperlink>
        </w:p>
        <w:p w:rsidR="00AA4184" w:rsidRDefault="00693BEF">
          <w:pPr>
            <w:pStyle w:val="Verzeichnis2"/>
            <w:tabs>
              <w:tab w:val="left" w:pos="880"/>
              <w:tab w:val="right" w:leader="dot" w:pos="9062"/>
            </w:tabs>
            <w:rPr>
              <w:rFonts w:eastAsiaTheme="minorEastAsia"/>
              <w:noProof/>
              <w:lang w:eastAsia="de-DE"/>
            </w:rPr>
          </w:pPr>
          <w:hyperlink w:anchor="_Toc384992489" w:history="1">
            <w:r w:rsidR="00AA4184" w:rsidRPr="00A676D9">
              <w:rPr>
                <w:rStyle w:val="Hyperlink"/>
                <w:noProof/>
              </w:rPr>
              <w:t>5.4</w:t>
            </w:r>
            <w:r w:rsidR="00AA4184">
              <w:rPr>
                <w:rFonts w:eastAsiaTheme="minorEastAsia"/>
                <w:noProof/>
                <w:lang w:eastAsia="de-DE"/>
              </w:rPr>
              <w:tab/>
            </w:r>
            <w:r w:rsidR="00AA4184" w:rsidRPr="00A676D9">
              <w:rPr>
                <w:rStyle w:val="Hyperlink"/>
                <w:noProof/>
              </w:rPr>
              <w:t>Lehr- und Lernaktivitäten in Ihrem Studienmodul</w:t>
            </w:r>
            <w:r w:rsidR="00AA4184">
              <w:rPr>
                <w:noProof/>
                <w:webHidden/>
              </w:rPr>
              <w:tab/>
            </w:r>
            <w:r w:rsidR="00F64C05">
              <w:rPr>
                <w:noProof/>
                <w:webHidden/>
              </w:rPr>
              <w:fldChar w:fldCharType="begin"/>
            </w:r>
            <w:r w:rsidR="00AA4184">
              <w:rPr>
                <w:noProof/>
                <w:webHidden/>
              </w:rPr>
              <w:instrText xml:space="preserve"> PAGEREF _Toc384992489 \h </w:instrText>
            </w:r>
            <w:r w:rsidR="00F64C05">
              <w:rPr>
                <w:noProof/>
                <w:webHidden/>
              </w:rPr>
            </w:r>
            <w:r w:rsidR="00F64C05">
              <w:rPr>
                <w:noProof/>
                <w:webHidden/>
              </w:rPr>
              <w:fldChar w:fldCharType="separate"/>
            </w:r>
            <w:r w:rsidR="00AA4184">
              <w:rPr>
                <w:noProof/>
                <w:webHidden/>
              </w:rPr>
              <w:t>38</w:t>
            </w:r>
            <w:r w:rsidR="00F64C05">
              <w:rPr>
                <w:noProof/>
                <w:webHidden/>
              </w:rPr>
              <w:fldChar w:fldCharType="end"/>
            </w:r>
          </w:hyperlink>
        </w:p>
        <w:bookmarkStart w:id="0" w:name="_GoBack"/>
        <w:bookmarkEnd w:id="0"/>
        <w:p w:rsidR="00AA4184" w:rsidRDefault="00693BEF">
          <w:pPr>
            <w:pStyle w:val="Verzeichnis1"/>
            <w:tabs>
              <w:tab w:val="left" w:pos="442"/>
              <w:tab w:val="right" w:leader="dot" w:pos="9062"/>
            </w:tabs>
            <w:rPr>
              <w:rFonts w:eastAsiaTheme="minorEastAsia"/>
              <w:noProof/>
              <w:lang w:eastAsia="de-DE"/>
            </w:rPr>
          </w:pPr>
          <w:r w:rsidRPr="009B6421">
            <w:rPr>
              <w:highlight w:val="yellow"/>
            </w:rPr>
            <w:fldChar w:fldCharType="begin"/>
          </w:r>
          <w:r w:rsidRPr="009B6421">
            <w:rPr>
              <w:highlight w:val="yellow"/>
            </w:rPr>
            <w:instrText xml:space="preserve"> HYPERLINK \l "_Toc384992490" </w:instrText>
          </w:r>
          <w:r w:rsidRPr="009B6421">
            <w:rPr>
              <w:highlight w:val="yellow"/>
            </w:rPr>
            <w:fldChar w:fldCharType="separate"/>
          </w:r>
          <w:r w:rsidR="00AA4184" w:rsidRPr="009B6421">
            <w:rPr>
              <w:rStyle w:val="Hyperlink"/>
              <w:noProof/>
              <w:highlight w:val="yellow"/>
            </w:rPr>
            <w:t>6</w:t>
          </w:r>
          <w:r w:rsidR="00AA4184" w:rsidRPr="009B6421">
            <w:rPr>
              <w:rFonts w:eastAsiaTheme="minorEastAsia"/>
              <w:noProof/>
              <w:highlight w:val="yellow"/>
              <w:lang w:eastAsia="de-DE"/>
            </w:rPr>
            <w:tab/>
          </w:r>
          <w:r w:rsidR="00AA4184" w:rsidRPr="009B6421">
            <w:rPr>
              <w:rStyle w:val="Hyperlink"/>
              <w:noProof/>
              <w:highlight w:val="yellow"/>
            </w:rPr>
            <w:t>Struktur des Online-Kurses (bitte ausfüllen)</w:t>
          </w:r>
          <w:r w:rsidR="00AA4184" w:rsidRPr="009B6421">
            <w:rPr>
              <w:noProof/>
              <w:webHidden/>
              <w:highlight w:val="yellow"/>
            </w:rPr>
            <w:tab/>
          </w:r>
          <w:r w:rsidR="00F64C05" w:rsidRPr="009B6421">
            <w:rPr>
              <w:noProof/>
              <w:webHidden/>
              <w:highlight w:val="yellow"/>
            </w:rPr>
            <w:fldChar w:fldCharType="begin"/>
          </w:r>
          <w:r w:rsidR="00AA4184" w:rsidRPr="009B6421">
            <w:rPr>
              <w:noProof/>
              <w:webHidden/>
              <w:highlight w:val="yellow"/>
            </w:rPr>
            <w:instrText xml:space="preserve"> PAGEREF _Toc384992490 \h </w:instrText>
          </w:r>
          <w:r w:rsidR="00F64C05" w:rsidRPr="009B6421">
            <w:rPr>
              <w:noProof/>
              <w:webHidden/>
              <w:highlight w:val="yellow"/>
            </w:rPr>
          </w:r>
          <w:r w:rsidR="00F64C05" w:rsidRPr="009B6421">
            <w:rPr>
              <w:noProof/>
              <w:webHidden/>
              <w:highlight w:val="yellow"/>
            </w:rPr>
            <w:fldChar w:fldCharType="separate"/>
          </w:r>
          <w:r w:rsidR="00AA4184" w:rsidRPr="009B6421">
            <w:rPr>
              <w:noProof/>
              <w:webHidden/>
              <w:highlight w:val="yellow"/>
            </w:rPr>
            <w:t>38</w:t>
          </w:r>
          <w:r w:rsidR="00F64C05" w:rsidRPr="009B6421">
            <w:rPr>
              <w:noProof/>
              <w:webHidden/>
              <w:highlight w:val="yellow"/>
            </w:rPr>
            <w:fldChar w:fldCharType="end"/>
          </w:r>
          <w:r w:rsidRPr="009B6421">
            <w:rPr>
              <w:noProof/>
              <w:highlight w:val="yellow"/>
            </w:rPr>
            <w:fldChar w:fldCharType="end"/>
          </w:r>
        </w:p>
        <w:p w:rsidR="00AA4184" w:rsidRDefault="00693BEF">
          <w:pPr>
            <w:pStyle w:val="Verzeichnis1"/>
            <w:tabs>
              <w:tab w:val="left" w:pos="442"/>
              <w:tab w:val="right" w:leader="dot" w:pos="9062"/>
            </w:tabs>
            <w:rPr>
              <w:rFonts w:eastAsiaTheme="minorEastAsia"/>
              <w:noProof/>
              <w:lang w:eastAsia="de-DE"/>
            </w:rPr>
          </w:pPr>
          <w:hyperlink w:anchor="_Toc384992491" w:history="1">
            <w:r w:rsidR="00AA4184" w:rsidRPr="00A676D9">
              <w:rPr>
                <w:rStyle w:val="Hyperlink"/>
                <w:noProof/>
              </w:rPr>
              <w:t>7</w:t>
            </w:r>
            <w:r w:rsidR="00AA4184">
              <w:rPr>
                <w:rFonts w:eastAsiaTheme="minorEastAsia"/>
                <w:noProof/>
                <w:lang w:eastAsia="de-DE"/>
              </w:rPr>
              <w:tab/>
            </w:r>
            <w:r w:rsidR="00AA4184" w:rsidRPr="00A676D9">
              <w:rPr>
                <w:rStyle w:val="Hyperlink"/>
                <w:noProof/>
              </w:rPr>
              <w:t>Literatur (bitte ausfüllen)</w:t>
            </w:r>
            <w:r w:rsidR="00AA4184">
              <w:rPr>
                <w:noProof/>
                <w:webHidden/>
              </w:rPr>
              <w:tab/>
            </w:r>
            <w:r w:rsidR="00F64C05">
              <w:rPr>
                <w:noProof/>
                <w:webHidden/>
              </w:rPr>
              <w:fldChar w:fldCharType="begin"/>
            </w:r>
            <w:r w:rsidR="00AA4184">
              <w:rPr>
                <w:noProof/>
                <w:webHidden/>
              </w:rPr>
              <w:instrText xml:space="preserve"> PAGEREF _Toc384992491 \h </w:instrText>
            </w:r>
            <w:r w:rsidR="00F64C05">
              <w:rPr>
                <w:noProof/>
                <w:webHidden/>
              </w:rPr>
            </w:r>
            <w:r w:rsidR="00F64C05">
              <w:rPr>
                <w:noProof/>
                <w:webHidden/>
              </w:rPr>
              <w:fldChar w:fldCharType="separate"/>
            </w:r>
            <w:r w:rsidR="00AA4184">
              <w:rPr>
                <w:noProof/>
                <w:webHidden/>
              </w:rPr>
              <w:t>43</w:t>
            </w:r>
            <w:r w:rsidR="00F64C05">
              <w:rPr>
                <w:noProof/>
                <w:webHidden/>
              </w:rPr>
              <w:fldChar w:fldCharType="end"/>
            </w:r>
          </w:hyperlink>
        </w:p>
        <w:p w:rsidR="00F50F21" w:rsidRPr="00AA4184" w:rsidRDefault="00693BEF" w:rsidP="00AB348D">
          <w:pPr>
            <w:pStyle w:val="Verzeichnis1"/>
            <w:tabs>
              <w:tab w:val="left" w:pos="440"/>
              <w:tab w:val="right" w:leader="dot" w:pos="9062"/>
            </w:tabs>
            <w:rPr>
              <w:sz w:val="20"/>
              <w:szCs w:val="20"/>
            </w:rPr>
          </w:pPr>
          <w:hyperlink w:anchor="_Toc384992492" w:history="1">
            <w:r w:rsidR="00AA4184" w:rsidRPr="00A676D9">
              <w:rPr>
                <w:rStyle w:val="Hyperlink"/>
                <w:noProof/>
              </w:rPr>
              <w:t>8</w:t>
            </w:r>
            <w:r w:rsidR="00AA4184">
              <w:rPr>
                <w:rFonts w:eastAsiaTheme="minorEastAsia"/>
                <w:noProof/>
                <w:lang w:eastAsia="de-DE"/>
              </w:rPr>
              <w:tab/>
            </w:r>
            <w:r w:rsidR="00AA4184" w:rsidRPr="00A676D9">
              <w:rPr>
                <w:rStyle w:val="Hyperlink"/>
                <w:noProof/>
              </w:rPr>
              <w:t>Quellenverzeichnis</w:t>
            </w:r>
            <w:r w:rsidR="00AA4184">
              <w:rPr>
                <w:noProof/>
                <w:webHidden/>
              </w:rPr>
              <w:tab/>
            </w:r>
            <w:r w:rsidR="00F64C05">
              <w:rPr>
                <w:noProof/>
                <w:webHidden/>
              </w:rPr>
              <w:fldChar w:fldCharType="begin"/>
            </w:r>
            <w:r w:rsidR="00AA4184">
              <w:rPr>
                <w:noProof/>
                <w:webHidden/>
              </w:rPr>
              <w:instrText xml:space="preserve"> PAGEREF _Toc384992492 \h </w:instrText>
            </w:r>
            <w:r w:rsidR="00F64C05">
              <w:rPr>
                <w:noProof/>
                <w:webHidden/>
              </w:rPr>
            </w:r>
            <w:r w:rsidR="00F64C05">
              <w:rPr>
                <w:noProof/>
                <w:webHidden/>
              </w:rPr>
              <w:fldChar w:fldCharType="separate"/>
            </w:r>
            <w:r w:rsidR="00AA4184">
              <w:rPr>
                <w:noProof/>
                <w:webHidden/>
              </w:rPr>
              <w:t>44</w:t>
            </w:r>
            <w:r w:rsidR="00F64C05">
              <w:rPr>
                <w:noProof/>
                <w:webHidden/>
              </w:rPr>
              <w:fldChar w:fldCharType="end"/>
            </w:r>
          </w:hyperlink>
          <w:r w:rsidR="00F64C05" w:rsidRPr="00AA4184">
            <w:rPr>
              <w:sz w:val="20"/>
              <w:szCs w:val="20"/>
            </w:rPr>
            <w:fldChar w:fldCharType="end"/>
          </w:r>
        </w:p>
      </w:sdtContent>
    </w:sdt>
    <w:p w:rsidR="00697F18" w:rsidRPr="00C47D1E" w:rsidRDefault="00697F18">
      <w:r w:rsidRPr="00C47D1E">
        <w:br w:type="page"/>
      </w:r>
    </w:p>
    <w:p w:rsidR="00A11B95" w:rsidRPr="00C47D1E" w:rsidRDefault="00AF2E1C" w:rsidP="00AF2E1C">
      <w:pPr>
        <w:pStyle w:val="berschrift1"/>
        <w:rPr>
          <w:rFonts w:asciiTheme="minorHAnsi" w:hAnsiTheme="minorHAnsi"/>
        </w:rPr>
      </w:pPr>
      <w:bookmarkStart w:id="1" w:name="_Toc384992460"/>
      <w:r w:rsidRPr="00C47D1E">
        <w:rPr>
          <w:rFonts w:asciiTheme="minorHAnsi" w:hAnsiTheme="minorHAnsi"/>
        </w:rPr>
        <w:lastRenderedPageBreak/>
        <w:t>Einführung</w:t>
      </w:r>
      <w:bookmarkEnd w:id="1"/>
    </w:p>
    <w:p w:rsidR="00B0660B" w:rsidRPr="00C47D1E" w:rsidRDefault="00B0660B" w:rsidP="00A11B95"/>
    <w:p w:rsidR="00A11B95" w:rsidRPr="00C47D1E" w:rsidRDefault="00A11B95" w:rsidP="0064433C">
      <w:pPr>
        <w:pStyle w:val="berschrift2"/>
        <w:rPr>
          <w:rFonts w:asciiTheme="minorHAnsi" w:hAnsiTheme="minorHAnsi"/>
        </w:rPr>
      </w:pPr>
      <w:bookmarkStart w:id="2" w:name="_Toc384992461"/>
      <w:r w:rsidRPr="00C47D1E">
        <w:rPr>
          <w:rFonts w:asciiTheme="minorHAnsi" w:hAnsiTheme="minorHAnsi"/>
        </w:rPr>
        <w:t>Was ist ein methodisch-didaktisches Konzept?</w:t>
      </w:r>
      <w:bookmarkEnd w:id="2"/>
    </w:p>
    <w:p w:rsidR="00A11B95" w:rsidRPr="00C47D1E" w:rsidRDefault="00A11B95" w:rsidP="00A11B95">
      <w:r w:rsidRPr="00C47D1E">
        <w:t>Das methodisch-didaktische Konzept soll die folgenden Fragen beantworten:</w:t>
      </w:r>
    </w:p>
    <w:p w:rsidR="00A11B95" w:rsidRPr="00C47D1E" w:rsidRDefault="00A11B95" w:rsidP="00A11B95">
      <w:pPr>
        <w:pStyle w:val="Listenabsatz"/>
        <w:numPr>
          <w:ilvl w:val="0"/>
          <w:numId w:val="8"/>
        </w:numPr>
      </w:pPr>
      <w:r w:rsidRPr="00C47D1E">
        <w:t>Welche Rahmenbedingungen müssen bei der Entwicklung Ihres Studienmoduls berücksichtigt werden?</w:t>
      </w:r>
      <w:r w:rsidRPr="00C47D1E">
        <w:br/>
      </w:r>
    </w:p>
    <w:p w:rsidR="00A11B95" w:rsidRPr="00C47D1E" w:rsidRDefault="00A11B95" w:rsidP="00A11B95">
      <w:pPr>
        <w:pStyle w:val="Listenabsatz"/>
        <w:numPr>
          <w:ilvl w:val="0"/>
          <w:numId w:val="8"/>
        </w:numPr>
      </w:pPr>
      <w:r w:rsidRPr="00C47D1E">
        <w:t xml:space="preserve">Was sollen die Studierenden nach erfolgreichem Abschluss Ihres Studienmoduls wissen, verstehen und tun können? Oder anders gefragt, was sind die Lernergebnisse Ihres Moduls? </w:t>
      </w:r>
      <w:r w:rsidRPr="00C47D1E">
        <w:br/>
      </w:r>
    </w:p>
    <w:p w:rsidR="00A11B95" w:rsidRPr="00C47D1E" w:rsidRDefault="00A11B95" w:rsidP="00A11B95">
      <w:pPr>
        <w:pStyle w:val="Listenabsatz"/>
        <w:numPr>
          <w:ilvl w:val="0"/>
          <w:numId w:val="8"/>
        </w:numPr>
      </w:pPr>
      <w:r w:rsidRPr="00C47D1E">
        <w:t xml:space="preserve">Wie wollen Sie überprüfen, ob die Studierenden diese Lernergebnisse auch tatsächlich erreicht haben? </w:t>
      </w:r>
      <w:r w:rsidRPr="00C47D1E">
        <w:br/>
      </w:r>
    </w:p>
    <w:p w:rsidR="00A11B95" w:rsidRPr="00C47D1E" w:rsidRDefault="00A11B95" w:rsidP="00A11B95">
      <w:pPr>
        <w:pStyle w:val="Listenabsatz"/>
        <w:numPr>
          <w:ilvl w:val="0"/>
          <w:numId w:val="8"/>
        </w:numPr>
      </w:pPr>
      <w:r w:rsidRPr="00C47D1E">
        <w:t>Welche Fachinhalte, Methoden wollen Sie einsetzen, bzw. welche Lernaktivitäten wollen Sie initiieren, damit die Studierenden diese Lernergebnisse auch erreichen können?</w:t>
      </w:r>
    </w:p>
    <w:p w:rsidR="00A11B95" w:rsidRPr="00C47D1E" w:rsidRDefault="00A11B95" w:rsidP="00A11B95"/>
    <w:p w:rsidR="00A11B95" w:rsidRPr="00C47D1E" w:rsidRDefault="00A11B95" w:rsidP="00A11B95">
      <w:r w:rsidRPr="00C47D1E">
        <w:t>Die Erstellung eines solchen methodisch-didaktischen Konzep</w:t>
      </w:r>
      <w:r w:rsidR="003F67EB" w:rsidRPr="00C47D1E">
        <w:t>ts hat mehrere positive Aspekte.</w:t>
      </w:r>
    </w:p>
    <w:p w:rsidR="000E3BA2" w:rsidRPr="00C47D1E" w:rsidRDefault="00A11B95" w:rsidP="000E3BA2">
      <w:pPr>
        <w:numPr>
          <w:ilvl w:val="0"/>
          <w:numId w:val="9"/>
        </w:numPr>
      </w:pPr>
      <w:r w:rsidRPr="00C47D1E">
        <w:t>Es bietet Ihnen die Gelegenheit</w:t>
      </w:r>
      <w:r w:rsidR="00E84528" w:rsidRPr="00C47D1E">
        <w:t>,</w:t>
      </w:r>
      <w:r w:rsidRPr="00C47D1E">
        <w:t xml:space="preserve"> Ihre eigenen didaktischen Überlegungen explizit zu reflektieren. </w:t>
      </w:r>
    </w:p>
    <w:p w:rsidR="00A11B95" w:rsidRPr="00C47D1E" w:rsidRDefault="000E3BA2" w:rsidP="00A11B95">
      <w:pPr>
        <w:numPr>
          <w:ilvl w:val="0"/>
          <w:numId w:val="9"/>
        </w:numPr>
      </w:pPr>
      <w:r w:rsidRPr="00C47D1E">
        <w:t xml:space="preserve">Die meisten von Ihnen werden mit den Möglichkeiten der Online-Fernlehre und den dafür zur Verfügung stehenden technischen Möglichkeiten nur oberflächlich vertraut sein. Ihr methodisch-didaktisches Konzept ist für uns eine wichtige Grundlage für eine weitergehende und zielgerichtete Beratung, um gemeinsam </w:t>
      </w:r>
      <w:r w:rsidR="0036657F" w:rsidRPr="00C47D1E">
        <w:t xml:space="preserve">mit Ihnen </w:t>
      </w:r>
      <w:r w:rsidRPr="00C47D1E">
        <w:t xml:space="preserve">ein </w:t>
      </w:r>
      <w:r w:rsidR="002A1EEB" w:rsidRPr="00C47D1E">
        <w:t>didaktisch hochwertige</w:t>
      </w:r>
      <w:r w:rsidR="006B08D0" w:rsidRPr="00C47D1E">
        <w:t>s</w:t>
      </w:r>
      <w:r w:rsidR="0036657F" w:rsidRPr="00C47D1E">
        <w:t xml:space="preserve"> O</w:t>
      </w:r>
      <w:r w:rsidRPr="00C47D1E">
        <w:t>nline-</w:t>
      </w:r>
      <w:r w:rsidR="006B08D0" w:rsidRPr="00C47D1E">
        <w:t>Studienmodul</w:t>
      </w:r>
      <w:r w:rsidRPr="00C47D1E">
        <w:t xml:space="preserve"> </w:t>
      </w:r>
      <w:r w:rsidR="0036657F" w:rsidRPr="00C47D1E">
        <w:t xml:space="preserve">zu </w:t>
      </w:r>
      <w:r w:rsidRPr="00C47D1E">
        <w:t>entwickeln.</w:t>
      </w:r>
    </w:p>
    <w:p w:rsidR="003F67EB" w:rsidRPr="00C47D1E" w:rsidRDefault="003F67EB" w:rsidP="00A11B95">
      <w:pPr>
        <w:numPr>
          <w:ilvl w:val="0"/>
          <w:numId w:val="9"/>
        </w:numPr>
      </w:pPr>
      <w:r w:rsidRPr="00C47D1E">
        <w:t>Wenn Ihr methodisch-didaktisches Konzept „steht“, dann haben Sie eine klare Vorstellung über Ihre weiteren Arbeitsschritte.</w:t>
      </w:r>
    </w:p>
    <w:p w:rsidR="002D4283" w:rsidRPr="00C47D1E" w:rsidRDefault="002D4283" w:rsidP="002D4283"/>
    <w:p w:rsidR="0064433C" w:rsidRPr="00C47D1E" w:rsidRDefault="0064433C" w:rsidP="0064433C">
      <w:pPr>
        <w:pStyle w:val="berschrift2"/>
        <w:rPr>
          <w:rFonts w:asciiTheme="minorHAnsi" w:hAnsiTheme="minorHAnsi"/>
        </w:rPr>
      </w:pPr>
      <w:bookmarkStart w:id="3" w:name="_Toc384992462"/>
      <w:r w:rsidRPr="00C47D1E">
        <w:rPr>
          <w:rFonts w:asciiTheme="minorHAnsi" w:hAnsiTheme="minorHAnsi"/>
        </w:rPr>
        <w:t>Was verstehen wir unter einem Studienmodul?</w:t>
      </w:r>
      <w:bookmarkEnd w:id="3"/>
      <w:r w:rsidRPr="00C47D1E">
        <w:rPr>
          <w:rFonts w:asciiTheme="minorHAnsi" w:hAnsiTheme="minorHAnsi"/>
        </w:rPr>
        <w:t xml:space="preserve"> </w:t>
      </w:r>
    </w:p>
    <w:p w:rsidR="00C86720" w:rsidRPr="00C47D1E" w:rsidRDefault="0064433C" w:rsidP="0064433C">
      <w:r w:rsidRPr="00C47D1E">
        <w:t xml:space="preserve">Unter einem Studienmodul </w:t>
      </w:r>
      <w:r w:rsidR="00D2122F" w:rsidRPr="00C47D1E">
        <w:t>verstehen wir im Bereich E-Learning@FH Lübeck</w:t>
      </w:r>
      <w:r w:rsidRPr="00C47D1E">
        <w:t xml:space="preserve"> eine bestimmte</w:t>
      </w:r>
      <w:r w:rsidR="004103DB" w:rsidRPr="00C47D1E">
        <w:t>,</w:t>
      </w:r>
      <w:r w:rsidRPr="00C47D1E">
        <w:t xml:space="preserve"> sich über ein Semester erstreckende Lehrveranstaltung, die im Curriculum eines Studiengangs festgelegt ist. Diese Lehrveranstaltung wird zum Großteil oder komplett über das Internet angeboten. Darüber hinaus können aber auch Präsenzphasen Bestandteil eines Online-Studienmoduls sein. </w:t>
      </w:r>
    </w:p>
    <w:p w:rsidR="006B08D0" w:rsidRPr="00C47D1E" w:rsidRDefault="0064433C" w:rsidP="0064433C">
      <w:r w:rsidRPr="00C47D1E">
        <w:t>Sie werden häufig auch den Begriff Online-Kurs lesen und hören</w:t>
      </w:r>
      <w:r w:rsidR="006B08D0" w:rsidRPr="00C47D1E">
        <w:t xml:space="preserve">. Es handelt sich </w:t>
      </w:r>
      <w:r w:rsidR="00C86720" w:rsidRPr="00C47D1E">
        <w:t>hierbei</w:t>
      </w:r>
      <w:r w:rsidR="006B08D0" w:rsidRPr="00C47D1E">
        <w:t xml:space="preserve"> um einen abgeschlossenen Bereich innerhalb einer Lernplattform (z.B. </w:t>
      </w:r>
      <w:r w:rsidR="00C86720" w:rsidRPr="00C47D1E">
        <w:t>Moodle) in dem die Fachinhalte Ihres Studienmoduls eingebunden sind</w:t>
      </w:r>
      <w:r w:rsidR="00F1513B" w:rsidRPr="00C47D1E">
        <w:t xml:space="preserve"> und</w:t>
      </w:r>
      <w:r w:rsidR="00C86720" w:rsidRPr="00C47D1E">
        <w:t xml:space="preserve"> die Lehraktivitäten </w:t>
      </w:r>
      <w:r w:rsidR="00F1513B" w:rsidRPr="00C47D1E">
        <w:t>sowie</w:t>
      </w:r>
      <w:r w:rsidR="00C86720" w:rsidRPr="00C47D1E">
        <w:t xml:space="preserve"> die Kommunikation zwischen Studierenden und Lehrenden stattfinden.</w:t>
      </w:r>
      <w:r w:rsidR="00623785" w:rsidRPr="00C47D1E">
        <w:t xml:space="preserve"> </w:t>
      </w:r>
    </w:p>
    <w:p w:rsidR="0064433C" w:rsidRPr="00C47D1E" w:rsidRDefault="0064433C" w:rsidP="0064433C">
      <w:r w:rsidRPr="00C47D1E">
        <w:lastRenderedPageBreak/>
        <w:t>Ihre Aufgabe ist es</w:t>
      </w:r>
      <w:r w:rsidR="00623785" w:rsidRPr="00C47D1E">
        <w:t xml:space="preserve"> nun</w:t>
      </w:r>
      <w:r w:rsidRPr="00C47D1E">
        <w:t>, mit Unterstützung Ihres/Ihrer Instructional Designers/in ein</w:t>
      </w:r>
      <w:r w:rsidR="00623785" w:rsidRPr="00C47D1E">
        <w:t>e solche</w:t>
      </w:r>
      <w:r w:rsidRPr="00C47D1E">
        <w:t xml:space="preserve"> Online-Lehrveranstaltung zu planen, </w:t>
      </w:r>
      <w:r w:rsidR="006B08D0" w:rsidRPr="00C47D1E">
        <w:t>Lernergebnisse für Ihr</w:t>
      </w:r>
      <w:r w:rsidRPr="00C47D1E">
        <w:t xml:space="preserve"> </w:t>
      </w:r>
      <w:r w:rsidR="006B08D0" w:rsidRPr="00C47D1E">
        <w:t>Studienmodul</w:t>
      </w:r>
      <w:r w:rsidRPr="00C47D1E">
        <w:t xml:space="preserve"> festzulegen, Fachinhalte zu erstellen bzw. zusammenzutragen, </w:t>
      </w:r>
      <w:r w:rsidR="004103DB" w:rsidRPr="00C47D1E">
        <w:t xml:space="preserve">sowie </w:t>
      </w:r>
      <w:r w:rsidRPr="00C47D1E">
        <w:t xml:space="preserve">Lernaktivitäten und Lernaufgaben zu planen und zu realisieren. </w:t>
      </w:r>
    </w:p>
    <w:p w:rsidR="003E4AE8" w:rsidRPr="00C47D1E" w:rsidRDefault="003E4AE8" w:rsidP="003E4AE8">
      <w:pPr>
        <w:pStyle w:val="berschrift2"/>
        <w:rPr>
          <w:rFonts w:asciiTheme="minorHAnsi" w:hAnsiTheme="minorHAnsi"/>
        </w:rPr>
      </w:pPr>
      <w:bookmarkStart w:id="4" w:name="_Toc384992463"/>
      <w:r w:rsidRPr="00C47D1E">
        <w:rPr>
          <w:rFonts w:asciiTheme="minorHAnsi" w:hAnsiTheme="minorHAnsi"/>
        </w:rPr>
        <w:t>Welche Elemente beinhaltet ein typischer Online-Kurs?</w:t>
      </w:r>
      <w:bookmarkEnd w:id="4"/>
    </w:p>
    <w:p w:rsidR="003E4AE8" w:rsidRPr="00C47D1E" w:rsidRDefault="003E4AE8" w:rsidP="003E4AE8">
      <w:r w:rsidRPr="00C47D1E">
        <w:t xml:space="preserve">Um Ihnen den Zugang zu dieser Thematik zu erleichtern, möchten wir zunächst einmal kurz vorstellen, wie ein Online-Studium, bzw. ein Online-Kurs prinzipiell aussehen und ablaufen könnte. </w:t>
      </w:r>
    </w:p>
    <w:p w:rsidR="004C4273" w:rsidRPr="00C47D1E" w:rsidRDefault="003E4AE8" w:rsidP="003E4AE8">
      <w:r w:rsidRPr="00C47D1E">
        <w:t xml:space="preserve">Nach der Einschreibung an Ihrer Hochschule und der Belegung eines Online-Studienmoduls erhalten die Studierenden die Zugangsdaten für </w:t>
      </w:r>
      <w:r w:rsidR="00623785" w:rsidRPr="00C47D1E">
        <w:t>die</w:t>
      </w:r>
      <w:r w:rsidRPr="00C47D1E">
        <w:t xml:space="preserve"> sog. „Lern</w:t>
      </w:r>
      <w:r w:rsidR="00623785" w:rsidRPr="00C47D1E">
        <w:t>plattform</w:t>
      </w:r>
      <w:r w:rsidRPr="00C47D1E">
        <w:t xml:space="preserve">“ (syn.: Lernraumsystem, </w:t>
      </w:r>
      <w:r w:rsidR="00623785" w:rsidRPr="00C47D1E">
        <w:t xml:space="preserve">Lernraum, </w:t>
      </w:r>
      <w:r w:rsidRPr="00C47D1E">
        <w:t xml:space="preserve">Lernmanagementsystem, LMS). </w:t>
      </w:r>
      <w:r w:rsidR="004C4273" w:rsidRPr="00C47D1E">
        <w:t xml:space="preserve">Diese Lernplattform, zurzeit nutzen wir Moodle, stellt online „Kursräume“ zur Verfügung. Für jedes Studienmodul existiert pro Einsatzsemester ein Kursraum (zum Beispiel zu dem Kurs „Umweltbilanzierung“ im WS 13/14Kurs). </w:t>
      </w:r>
      <w:r w:rsidR="00F80890" w:rsidRPr="00C47D1E">
        <w:t xml:space="preserve">Die Studierenden haben </w:t>
      </w:r>
      <w:r w:rsidR="00F1513B" w:rsidRPr="00C47D1E">
        <w:t>hierbei</w:t>
      </w:r>
      <w:r w:rsidR="00F80890" w:rsidRPr="00C47D1E">
        <w:t xml:space="preserve"> nur Zugang zu dem Kurs, den sie auch belegt haben.</w:t>
      </w:r>
    </w:p>
    <w:p w:rsidR="003E4AE8" w:rsidRPr="00C47D1E" w:rsidRDefault="003E4AE8" w:rsidP="003E4AE8">
      <w:r w:rsidRPr="00C47D1E">
        <w:t>Der „Kurs“ stellt</w:t>
      </w:r>
      <w:r w:rsidR="00F80890" w:rsidRPr="00C47D1E">
        <w:t xml:space="preserve"> also</w:t>
      </w:r>
      <w:r w:rsidRPr="00C47D1E">
        <w:t xml:space="preserve"> eine</w:t>
      </w:r>
      <w:r w:rsidR="00F80890" w:rsidRPr="00C47D1E">
        <w:t>n</w:t>
      </w:r>
      <w:r w:rsidRPr="00C47D1E">
        <w:t xml:space="preserve"> abgeschlossen virtuellen Raum innerhalb de</w:t>
      </w:r>
      <w:r w:rsidR="00F80890" w:rsidRPr="00C47D1E">
        <w:t>r</w:t>
      </w:r>
      <w:r w:rsidRPr="00C47D1E">
        <w:t xml:space="preserve"> Lern</w:t>
      </w:r>
      <w:r w:rsidR="00F80890" w:rsidRPr="00C47D1E">
        <w:t>plattform</w:t>
      </w:r>
      <w:r w:rsidRPr="00C47D1E">
        <w:t xml:space="preserve"> dar. Zu ihm haben neben den eingeschriebenen Studierenden nur noch die Online-Betreuenden (syn.: Online-Tutoren; Online-Mentoren, Dozenten) Zugang. Die Betreuenden und die Studierenden haben die Möglichkeit sich in einem Profil (einer Art Steckbrief) kurz vorzustellen (Foto, persönliche Interessen, Kontaktdaten) und sehen, wer außer Ihnen selbst noch in den Kurs eingeschrieben ist. </w:t>
      </w:r>
    </w:p>
    <w:p w:rsidR="003E4AE8" w:rsidRPr="00C47D1E" w:rsidRDefault="003E4AE8" w:rsidP="003E4AE8">
      <w:r w:rsidRPr="00C47D1E">
        <w:t xml:space="preserve">Im Kurs befinden sich alle Lehr-/Lernmaterialien bzw. Verweise auf sie (z.B. </w:t>
      </w:r>
      <w:r w:rsidR="00F80890" w:rsidRPr="00C47D1E">
        <w:t>Online-Lerneinheiten</w:t>
      </w:r>
      <w:r w:rsidRPr="00C47D1E">
        <w:t>, Videos, Links auf externe Quellen usw.). Die Studierenden bekommen hier Arbeitsaufträge (Lernaufgaben), die sie allein oder gemeinsam mit anderen Studierenden bearbeiten, um sich aktiv mit den Lerninhalten auseinanderzusetzen. Moodle stellt hierzu eine Vielzahl von Werkzeugen bereit, um Lernaktivitäten der Studierenden zu initiieren und zu organisieren. Dies reicht von automatisierten Tests, der Bereitstellung von Wikis, Blogs, Foren, Tools zur Organisation von Einsendeaufgaben, bis hin zu einem Tool, das ein Peer Review von Studierenden organisiert.</w:t>
      </w:r>
    </w:p>
    <w:p w:rsidR="003E4AE8" w:rsidRPr="00C47D1E" w:rsidRDefault="003E4AE8" w:rsidP="003E4AE8">
      <w:r w:rsidRPr="00C47D1E">
        <w:t xml:space="preserve">Darüber hinaus finden sich im Kurs ebenso Werkzeuge zur synchronen Kommunikation (z.B. ein Videokonferenzsystem, Chat, </w:t>
      </w:r>
      <w:r w:rsidR="00F80890" w:rsidRPr="00C47D1E">
        <w:t xml:space="preserve">ggf. </w:t>
      </w:r>
      <w:r w:rsidRPr="00C47D1E">
        <w:t>E</w:t>
      </w:r>
      <w:r w:rsidR="001B7A55">
        <w:t>therpad</w:t>
      </w:r>
      <w:r w:rsidRPr="00C47D1E">
        <w:t>) und zur asynchronen Kommunikation (wie z.B. Foren, E-Mails). Dadurch haben die Studierenden jederzeit die Möglichkeit untereinander oder aber mit dem Betreuer /der Betreuerin in Kontakt zu treten. Zugleich bietet die Technik die Möglichkeit die Studierenden eines Kurses in Gruppen aufzuteilen (z.B. 5 Gruppen mit je 3 Studierenden). Jede dieser Gruppen kann dabei auf eigene Werkzeuge zugreifen. Andere Gruppen haben hierbei keinen Einblick in die Arbeiten anderer Gruppen, außer es ist ausdrücklich erwünscht.</w:t>
      </w:r>
    </w:p>
    <w:p w:rsidR="003E4AE8" w:rsidRPr="00C47D1E" w:rsidRDefault="003E4AE8" w:rsidP="003E4AE8">
      <w:r w:rsidRPr="00C47D1E">
        <w:t xml:space="preserve">Alle terminierten Aktivitäten (Einsendeaufgaben, Besprechungstermine in der Videokonferenz, Präsenztermine etc.) sind in einem kurseigenen Kalender vermerkt, der Studierende vor Fristablauf benachrichtigt. </w:t>
      </w:r>
    </w:p>
    <w:p w:rsidR="003E4AE8" w:rsidRPr="00C47D1E" w:rsidRDefault="003E4AE8" w:rsidP="003E4AE8">
      <w:r w:rsidRPr="00C47D1E">
        <w:t>Den Online-Betreuenden steht zudem ein Werkzeug zur Organisation und Bewertung studentischer Leistungsnachweise zur Verfügung.</w:t>
      </w:r>
    </w:p>
    <w:p w:rsidR="00AE7840" w:rsidRPr="00C47D1E" w:rsidRDefault="00AE7840" w:rsidP="003E4AE8">
      <w:r w:rsidRPr="00C47D1E">
        <w:t xml:space="preserve">Im Moodle-System der FH Lübeck haben wir einen „Informationspool“ genannten Kurs für Sie </w:t>
      </w:r>
      <w:r w:rsidR="00E4435C" w:rsidRPr="00C47D1E">
        <w:t xml:space="preserve">als Autor/in </w:t>
      </w:r>
      <w:r w:rsidRPr="00C47D1E">
        <w:t>eingerichtet, in dem Sie sich gerne umschauen können.</w:t>
      </w:r>
    </w:p>
    <w:p w:rsidR="003E4AE8" w:rsidRPr="00C47D1E" w:rsidRDefault="003E4AE8" w:rsidP="003E4AE8">
      <w:pPr>
        <w:rPr>
          <w:b/>
        </w:rPr>
      </w:pPr>
      <w:r w:rsidRPr="00C47D1E">
        <w:rPr>
          <w:b/>
        </w:rPr>
        <w:lastRenderedPageBreak/>
        <w:t>Fazit:</w:t>
      </w:r>
    </w:p>
    <w:p w:rsidR="00CF0DCD" w:rsidRPr="00C47D1E" w:rsidRDefault="003E4AE8" w:rsidP="003E4AE8">
      <w:pPr>
        <w:rPr>
          <w:b/>
        </w:rPr>
      </w:pPr>
      <w:r w:rsidRPr="00C47D1E">
        <w:rPr>
          <w:b/>
        </w:rPr>
        <w:t xml:space="preserve">Die zur Verfügung stehende Technik </w:t>
      </w:r>
      <w:r w:rsidR="000E3BA2" w:rsidRPr="00C47D1E">
        <w:rPr>
          <w:b/>
        </w:rPr>
        <w:t xml:space="preserve">ermöglicht es, vielfältige didaktische Methoden einzusetzen. </w:t>
      </w:r>
    </w:p>
    <w:p w:rsidR="003E4AE8" w:rsidRPr="00C47D1E" w:rsidRDefault="003E4AE8" w:rsidP="003E4AE8">
      <w:r w:rsidRPr="00C47D1E">
        <w:t xml:space="preserve">Online-Studienangebote stoßen allerdings dann regelmäßig an die Grenzen, wenn praktische Übungen oder Laborversuche unerlässlich sind oder aber bestimmte Lernerfahrungen nur in einer </w:t>
      </w:r>
      <w:r w:rsidR="000E3BA2" w:rsidRPr="00C47D1E">
        <w:t xml:space="preserve">Präsenzveranstaltung </w:t>
      </w:r>
      <w:r w:rsidRPr="00C47D1E">
        <w:t xml:space="preserve">gemacht werden können. In diesen Fällen sind Präsenzphasen unerlässlich. Allerdings können Online-Lernangebote auf solche Präsenzen vorbereiten (z.B. auf Laborversuche) und so helfen Präsenzzeiten auf ein Minimum zu beschränken. </w:t>
      </w:r>
    </w:p>
    <w:p w:rsidR="003E4AE8" w:rsidRPr="00C47D1E" w:rsidRDefault="003E4AE8" w:rsidP="0064433C"/>
    <w:p w:rsidR="0064433C" w:rsidRPr="00C47D1E" w:rsidRDefault="0064433C" w:rsidP="0064433C">
      <w:pPr>
        <w:pStyle w:val="berschrift2"/>
        <w:rPr>
          <w:rFonts w:asciiTheme="minorHAnsi" w:hAnsiTheme="minorHAnsi"/>
        </w:rPr>
      </w:pPr>
      <w:bookmarkStart w:id="5" w:name="_Toc384992464"/>
      <w:r w:rsidRPr="00C47D1E">
        <w:rPr>
          <w:rFonts w:asciiTheme="minorHAnsi" w:hAnsiTheme="minorHAnsi"/>
        </w:rPr>
        <w:t>Welchen Rahmen setzt der Bologna-Prozess für die Studiengangsentwicklung?</w:t>
      </w:r>
      <w:bookmarkEnd w:id="5"/>
    </w:p>
    <w:p w:rsidR="0064433C" w:rsidRPr="00C47D1E" w:rsidRDefault="0064433C" w:rsidP="0064433C">
      <w:r w:rsidRPr="00C47D1E">
        <w:t xml:space="preserve">Der Bologna-Prozess hat in den letzten Jahren zahlreiche Veränderungen für Hochschulen in Europa mit sich gebracht. Studiengänge wurden modularisiert und neue akademische Abschlüsse (Bachelor / Master) eingeführt, um eine internationale Vergleichbarkeit von Studienabschlüssen zu erleichtern und die Mobilität von Absolventen zu fördern. </w:t>
      </w:r>
    </w:p>
    <w:p w:rsidR="0064433C" w:rsidRPr="00C47D1E" w:rsidRDefault="0064433C" w:rsidP="0064433C">
      <w:r w:rsidRPr="00C47D1E">
        <w:t xml:space="preserve">Der Bologna-Prozess fordert von den Hochschulen in Europa darüber hinaus, sich auf die Beschäftigungsfähigkeit (employabiltiy) der Studierenden hin zu orientieren. Im Hinblick auf Studierende heißt das: Sie sollen durch ein Studium in die Lage versetzt werden, nach Studienabschluss beruflich Fuß zu fassen (eine adäquate Erwerbstätigkeit zu finden) und sich dauerhaft im Beschäftigungssystem zu behaupten. </w:t>
      </w:r>
    </w:p>
    <w:p w:rsidR="0064433C" w:rsidRPr="00C47D1E" w:rsidRDefault="0064433C" w:rsidP="0064433C">
      <w:r w:rsidRPr="00C47D1E">
        <w:t>Mit dem Fokus auf die Beschäftigungsfähigkeit wird dem Umstand Rechnung getragen, das</w:t>
      </w:r>
      <w:r w:rsidR="000B46F8" w:rsidRPr="00C47D1E">
        <w:t>s</w:t>
      </w:r>
      <w:r w:rsidRPr="00C47D1E">
        <w:t xml:space="preserve"> Fach- und Expertenwissen angesichts einer rasanten wissenschaftlich-technischen Entwicklung heutzutage immer schneller veraltet. Hinzu kommt, dass die allgemeine Beschleunigungstendenz im Bereich wirtschaftlicher Innovationen zu einer wachsenden Unplanbarkeit betrieblicher Prozesse führt. Immer wichtiger wird es, dass jeder Einzelne, egal in welchem Bereich er tätig ist, auf Unvorhergesehenes reagieren und sich ständig an neue Rahmenbedingungen anpassen kann. Expertise zeichnet sich nicht mehr nur durch den Besitz von Fachwissen aus; hinzu kommen Fähigkeiten zur Improvisation sowie zum schnellen und flexiblen Wissenstransfer, die Handlungsfähigkeit auch in unsicheren und unvorhersehbaren Situation</w:t>
      </w:r>
      <w:r w:rsidR="000B46F8" w:rsidRPr="00C47D1E">
        <w:t>en sicherstellen</w:t>
      </w:r>
      <w:r w:rsidRPr="00C47D1E">
        <w:t>. Eine rein inhaltlich-orientierte Wissensvermittlung stößt hierbei an die Grenzen.</w:t>
      </w:r>
    </w:p>
    <w:p w:rsidR="0019080C" w:rsidRPr="00C47D1E" w:rsidRDefault="0064433C" w:rsidP="0019080C">
      <w:r w:rsidRPr="00C47D1E">
        <w:t xml:space="preserve">Mit dem Bologna-Prozess soll daher ein Wandel zu einer stärkeren </w:t>
      </w:r>
      <w:r w:rsidRPr="00C47D1E">
        <w:rPr>
          <w:b/>
        </w:rPr>
        <w:t>Kompetenzorientierung von Studiengängen</w:t>
      </w:r>
      <w:r w:rsidR="00706BF4" w:rsidRPr="00C47D1E">
        <w:t xml:space="preserve"> eingeleitet werden, der den Kompetenzerwerb der Studierenden in den Fokus rückt. </w:t>
      </w:r>
      <w:r w:rsidR="0019080C" w:rsidRPr="00C47D1E">
        <w:t xml:space="preserve">Um diese Forderung der Bologna-Reform umzusetzen bedarf es eines grundsätzlichen Paradigmenwechsels in der Hochschullehre, bei dem nicht mehr die Lehrinhalte (Input), sondern vor allem die Ergebnisse von Lernprozessen (Output) </w:t>
      </w:r>
      <w:r w:rsidR="000E3BA2" w:rsidRPr="00C47D1E">
        <w:t>im Fokus stehen</w:t>
      </w:r>
      <w:r w:rsidR="0019080C" w:rsidRPr="00C47D1E">
        <w:t xml:space="preserve">. </w:t>
      </w:r>
    </w:p>
    <w:p w:rsidR="003803C6" w:rsidRPr="00C47D1E" w:rsidRDefault="0019080C" w:rsidP="0064433C">
      <w:r w:rsidRPr="00C47D1E">
        <w:t xml:space="preserve">Für die Konzeption von Studienmodulen bedeutet dies zugleich einen „shift from teaching to learning“ zu vollzuziehen, der das Lernen der Studierenden in den Mittelpunkt rückt. Der traditionelle dozentenzentrierte Ansatz („Was will ich meinen Studierenden vermitteln?“) muss dafür einer studierendenzentrierten Sichtweise („Was sollen die Studierenden nach erfolgreichem Abschluss des Studienmoduls ( Studiengangs) </w:t>
      </w:r>
      <w:r w:rsidR="003803C6" w:rsidRPr="00C47D1E">
        <w:t xml:space="preserve">tatsächlich </w:t>
      </w:r>
      <w:r w:rsidRPr="00C47D1E">
        <w:t xml:space="preserve">können?“) weichen. </w:t>
      </w:r>
    </w:p>
    <w:p w:rsidR="00B0660B" w:rsidRPr="00C47D1E" w:rsidRDefault="003803C6" w:rsidP="006E0E43">
      <w:pPr>
        <w:pStyle w:val="berschrift3"/>
        <w:rPr>
          <w:rFonts w:asciiTheme="minorHAnsi" w:hAnsiTheme="minorHAnsi"/>
        </w:rPr>
      </w:pPr>
      <w:bookmarkStart w:id="6" w:name="_Toc384992465"/>
      <w:r w:rsidRPr="00C47D1E">
        <w:rPr>
          <w:rFonts w:asciiTheme="minorHAnsi" w:hAnsiTheme="minorHAnsi"/>
        </w:rPr>
        <w:lastRenderedPageBreak/>
        <w:t xml:space="preserve">Was ist </w:t>
      </w:r>
      <w:r w:rsidR="000E49C1" w:rsidRPr="00C47D1E">
        <w:rPr>
          <w:rFonts w:asciiTheme="minorHAnsi" w:hAnsiTheme="minorHAnsi"/>
        </w:rPr>
        <w:t>Kompetenz</w:t>
      </w:r>
      <w:r w:rsidRPr="00C47D1E">
        <w:rPr>
          <w:rFonts w:asciiTheme="minorHAnsi" w:hAnsiTheme="minorHAnsi"/>
        </w:rPr>
        <w:t>?</w:t>
      </w:r>
      <w:bookmarkEnd w:id="6"/>
    </w:p>
    <w:p w:rsidR="003223FC" w:rsidRPr="00C47D1E" w:rsidRDefault="000E49C1" w:rsidP="000E49C1">
      <w:r w:rsidRPr="00C47D1E">
        <w:t>Der Begriff „Kompetenz“ wird heutzutage geradezu inflationär genutzt</w:t>
      </w:r>
      <w:r w:rsidR="00285DAE" w:rsidRPr="00C47D1E">
        <w:t>, so fördert eine</w:t>
      </w:r>
      <w:r w:rsidRPr="00C47D1E">
        <w:t xml:space="preserve"> entsprechende Google-Suche mehr als 40 Millionen Ergebnisse</w:t>
      </w:r>
      <w:r w:rsidR="003A7AB9" w:rsidRPr="00C47D1E">
        <w:t xml:space="preserve"> zutage</w:t>
      </w:r>
      <w:r w:rsidRPr="00C47D1E">
        <w:t xml:space="preserve">! Es ist daher zunächst sinnvoll den Begriff der Kompetenz </w:t>
      </w:r>
      <w:r w:rsidR="00C85C39" w:rsidRPr="00C47D1E">
        <w:t>auf seinen Kern zurückzuführen.</w:t>
      </w:r>
      <w:r w:rsidR="00F5085E" w:rsidRPr="00C47D1E">
        <w:t xml:space="preserve"> </w:t>
      </w:r>
      <w:r w:rsidR="003223FC" w:rsidRPr="00C47D1E">
        <w:t xml:space="preserve">Der deutsche Psychologe Franz Weinert hat dies mit der folgenden </w:t>
      </w:r>
      <w:r w:rsidR="00160FA1" w:rsidRPr="00C47D1E">
        <w:rPr>
          <w:b/>
        </w:rPr>
        <w:t>Kompetenz-</w:t>
      </w:r>
      <w:r w:rsidR="003223FC" w:rsidRPr="00C47D1E">
        <w:rPr>
          <w:b/>
        </w:rPr>
        <w:t>Definition</w:t>
      </w:r>
      <w:r w:rsidR="003223FC" w:rsidRPr="00C47D1E">
        <w:t xml:space="preserve"> getan</w:t>
      </w:r>
      <w:r w:rsidR="001357BE" w:rsidRPr="00C47D1E">
        <w:t>:</w:t>
      </w:r>
    </w:p>
    <w:p w:rsidR="00C85C39" w:rsidRPr="00C47D1E" w:rsidRDefault="00C85C39" w:rsidP="002B293C">
      <w:pPr>
        <w:ind w:left="708"/>
        <w:rPr>
          <w:i/>
        </w:rPr>
      </w:pPr>
      <w:r w:rsidRPr="00C47D1E">
        <w:rPr>
          <w:i/>
        </w:rPr>
        <w:t>„Unter Kompetenzen wollen wir im Folgenden erlernbare bzw. erworbene Fertigkeiten verstehen, die zur Lösung von Problemen mobilisiert werden können. Es handelt sich um die bei Individuen verfügbaren oder durch sie erlernbaren kognitiven Fähigkeiten und Fertigkeiten, um bestimmte Probleme zu lösen, sowie die damit verbundenen motivationalen, volitionalen Bereitschaften und Fähigkeiten um die Problemlösungen in variablen Situationen erfolgreich und verantwortungsvoll nutzen zu können.“</w:t>
      </w:r>
      <w:r w:rsidR="001357BE" w:rsidRPr="00C47D1E">
        <w:rPr>
          <w:i/>
        </w:rPr>
        <w:t xml:space="preserve"> (Weinert 2001</w:t>
      </w:r>
      <w:r w:rsidR="000E3BA2" w:rsidRPr="00C47D1E">
        <w:rPr>
          <w:i/>
        </w:rPr>
        <w:t>, S. 27 f)</w:t>
      </w:r>
      <w:r w:rsidR="001357BE" w:rsidRPr="00C47D1E">
        <w:rPr>
          <w:i/>
        </w:rPr>
        <w:t>)</w:t>
      </w:r>
    </w:p>
    <w:p w:rsidR="00DE18A9" w:rsidRPr="00C47D1E" w:rsidRDefault="001357BE" w:rsidP="000E49C1">
      <w:r w:rsidRPr="00C47D1E">
        <w:t>Kompetenz bezeichnet also ein dynamisches Ganzes von Wissen, Fähigkeiten und persönlichen Einstellungen, das von einer bestimmten Person in einer konkreten Situation zur Lösung eines Problems mobilisiert werden kann.</w:t>
      </w:r>
    </w:p>
    <w:p w:rsidR="007B75B2" w:rsidRPr="00C47D1E" w:rsidRDefault="00967E63" w:rsidP="000E49C1">
      <w:r w:rsidRPr="00C47D1E">
        <w:t xml:space="preserve">Die Kompetenz einer Person zeigt sich also darin, wie sie Anforderungen / Probleme in spezifischen Situationen bewältigen kann. </w:t>
      </w:r>
      <w:r w:rsidR="00367E17" w:rsidRPr="00C47D1E">
        <w:t>So kann man</w:t>
      </w:r>
      <w:r w:rsidR="003A7AB9" w:rsidRPr="00C47D1E">
        <w:t xml:space="preserve"> beispielsweise</w:t>
      </w:r>
      <w:r w:rsidR="00367E17" w:rsidRPr="00C47D1E">
        <w:t xml:space="preserve"> davon ausgehen, dass jemand</w:t>
      </w:r>
      <w:r w:rsidR="00E579E6" w:rsidRPr="00C47D1E">
        <w:t>,</w:t>
      </w:r>
      <w:r w:rsidR="00367E17" w:rsidRPr="00C47D1E">
        <w:t xml:space="preserve"> der in der Lage ist ein Getriebe für ein Antriebssystem auszulegen, über eine entsprechende Fach</w:t>
      </w:r>
      <w:r w:rsidR="003A7AB9" w:rsidRPr="00C47D1E">
        <w:t xml:space="preserve">kompetenz verfügt. </w:t>
      </w:r>
    </w:p>
    <w:p w:rsidR="00481EC7" w:rsidRPr="00C47D1E" w:rsidRDefault="00481EC7" w:rsidP="000E49C1"/>
    <w:p w:rsidR="007B75B2" w:rsidRPr="00C47D1E" w:rsidRDefault="003803C6" w:rsidP="006E0E43">
      <w:pPr>
        <w:pStyle w:val="berschrift3"/>
        <w:rPr>
          <w:rFonts w:asciiTheme="minorHAnsi" w:hAnsiTheme="minorHAnsi"/>
        </w:rPr>
      </w:pPr>
      <w:bookmarkStart w:id="7" w:name="_Toc384992466"/>
      <w:r w:rsidRPr="00C47D1E">
        <w:rPr>
          <w:rFonts w:asciiTheme="minorHAnsi" w:hAnsiTheme="minorHAnsi"/>
        </w:rPr>
        <w:t xml:space="preserve">Was sind </w:t>
      </w:r>
      <w:r w:rsidR="0019080C" w:rsidRPr="00C47D1E">
        <w:rPr>
          <w:rFonts w:asciiTheme="minorHAnsi" w:hAnsiTheme="minorHAnsi"/>
        </w:rPr>
        <w:t>Lernergebnisse</w:t>
      </w:r>
      <w:r w:rsidRPr="00C47D1E">
        <w:rPr>
          <w:rFonts w:asciiTheme="minorHAnsi" w:hAnsiTheme="minorHAnsi"/>
        </w:rPr>
        <w:t>?</w:t>
      </w:r>
      <w:bookmarkEnd w:id="7"/>
    </w:p>
    <w:p w:rsidR="003803C6" w:rsidRPr="00C47D1E" w:rsidRDefault="003803C6" w:rsidP="0019080C">
      <w:pPr>
        <w:rPr>
          <w:b/>
          <w:bCs/>
        </w:rPr>
      </w:pPr>
      <w:r w:rsidRPr="00C47D1E">
        <w:t>Die Ausführungen zum Kompetenzbegriff verdeutlichen, dass sich Kompetenz</w:t>
      </w:r>
      <w:r w:rsidR="004E546F" w:rsidRPr="00C47D1E">
        <w:t xml:space="preserve"> nur</w:t>
      </w:r>
      <w:r w:rsidRPr="00C47D1E">
        <w:t xml:space="preserve"> indirekt</w:t>
      </w:r>
      <w:r w:rsidR="004E546F" w:rsidRPr="00C47D1E">
        <w:t xml:space="preserve"> </w:t>
      </w:r>
      <w:r w:rsidRPr="00C47D1E">
        <w:t>in dem</w:t>
      </w:r>
      <w:r w:rsidR="004E546F" w:rsidRPr="00C47D1E">
        <w:t xml:space="preserve"> zeigt</w:t>
      </w:r>
      <w:r w:rsidRPr="00C47D1E">
        <w:t>, was jemand in einer bestimmten Situation beobachtbar unter Beweis stellen kann.</w:t>
      </w:r>
      <w:r w:rsidR="004E546F" w:rsidRPr="00C47D1E">
        <w:t xml:space="preserve"> Zur Messung des Kompetenzerwerbs oder - Kompetenzzuwachses der Studierenden im</w:t>
      </w:r>
      <w:r w:rsidR="00E579E6" w:rsidRPr="00C47D1E">
        <w:t xml:space="preserve"> Studium bzw. in Studienmodulen</w:t>
      </w:r>
      <w:r w:rsidR="004E546F" w:rsidRPr="00C47D1E">
        <w:t xml:space="preserve"> muss man also bestimmte beobachtbare Leistungen definieren, die einen indirekten Beleg für Kompetenz darstellen. Diese Leistungen werden als sog. Lernergebnisse (learning outcomes) bezeichnet.</w:t>
      </w:r>
    </w:p>
    <w:p w:rsidR="002B293C" w:rsidRPr="00C47D1E" w:rsidRDefault="0019080C" w:rsidP="0019080C">
      <w:r w:rsidRPr="00C47D1E">
        <w:rPr>
          <w:b/>
          <w:bCs/>
        </w:rPr>
        <w:t xml:space="preserve">Lernergebnisse sind </w:t>
      </w:r>
      <w:r w:rsidRPr="00C47D1E">
        <w:rPr>
          <w:b/>
        </w:rPr>
        <w:t>Aussagen darüber, was ein Student / eine Studentin nach Beendigung eines Lernprozesses weiß, versteht und in der Lage ist zu tun.</w:t>
      </w:r>
      <w:r w:rsidR="009B2181" w:rsidRPr="00C47D1E">
        <w:rPr>
          <w:b/>
        </w:rPr>
        <w:t xml:space="preserve"> </w:t>
      </w:r>
      <w:r w:rsidR="009B2181" w:rsidRPr="00C47D1E">
        <w:rPr>
          <w:b/>
        </w:rPr>
        <w:br/>
      </w:r>
      <w:r w:rsidR="009B2181" w:rsidRPr="00C47D1E">
        <w:t>(DAAD 2008, S. 28)</w:t>
      </w:r>
    </w:p>
    <w:p w:rsidR="0019080C" w:rsidRPr="00C47D1E" w:rsidRDefault="0019080C" w:rsidP="0019080C">
      <w:r w:rsidRPr="00C47D1E">
        <w:t xml:space="preserve">Der Lernprozess kann dabei z.B. ein einzelnes Studienmodul, eine Lerneinheit innerhalb dieses Moduls oder aber ein ganzer Studiengang sein. </w:t>
      </w:r>
    </w:p>
    <w:p w:rsidR="00705B82" w:rsidRPr="00C47D1E" w:rsidRDefault="00705B82">
      <w:pPr>
        <w:rPr>
          <w:rFonts w:eastAsiaTheme="majorEastAsia" w:cstheme="majorBidi"/>
          <w:b/>
          <w:bCs/>
          <w:color w:val="4F81BD" w:themeColor="accent1"/>
          <w:sz w:val="26"/>
          <w:szCs w:val="26"/>
        </w:rPr>
      </w:pPr>
      <w:r w:rsidRPr="00C47D1E">
        <w:t xml:space="preserve">Wir werden Sie an späterer Stelle dazu auffordern die Lernergebnisse für Ihr Studienmodul zu beschreiben. Die Formulierung der Lernergebnisse hat bei der kompetenzorientierten Studiengangsentwicklung eine zentrale Funktion. </w:t>
      </w:r>
      <w:r w:rsidR="00433B25" w:rsidRPr="00C47D1E">
        <w:t xml:space="preserve">Die Lernergebnisse sind der Ausgangspunkt für alle nachfolgenden </w:t>
      </w:r>
      <w:r w:rsidRPr="00C47D1E">
        <w:t>didaktischen Überlegungen</w:t>
      </w:r>
      <w:r w:rsidR="00433B25" w:rsidRPr="00C47D1E">
        <w:t>.</w:t>
      </w:r>
      <w:r w:rsidR="00F80890" w:rsidRPr="00C47D1E">
        <w:t xml:space="preserve"> </w:t>
      </w:r>
      <w:r w:rsidR="00433B25" w:rsidRPr="00C47D1E">
        <w:t xml:space="preserve"> </w:t>
      </w:r>
      <w:r w:rsidRPr="00C47D1E">
        <w:br w:type="page"/>
      </w:r>
    </w:p>
    <w:p w:rsidR="00240926" w:rsidRPr="00C47D1E" w:rsidRDefault="00240926" w:rsidP="00705B82">
      <w:pPr>
        <w:pStyle w:val="berschrift2"/>
        <w:rPr>
          <w:rFonts w:asciiTheme="minorHAnsi" w:hAnsiTheme="minorHAnsi"/>
        </w:rPr>
      </w:pPr>
      <w:bookmarkStart w:id="8" w:name="_Toc384992467"/>
      <w:r w:rsidRPr="00C47D1E">
        <w:rPr>
          <w:rFonts w:asciiTheme="minorHAnsi" w:hAnsiTheme="minorHAnsi"/>
        </w:rPr>
        <w:lastRenderedPageBreak/>
        <w:t>Unsere Philosophie</w:t>
      </w:r>
      <w:r w:rsidR="002D4283" w:rsidRPr="00C47D1E">
        <w:rPr>
          <w:rFonts w:asciiTheme="minorHAnsi" w:hAnsiTheme="minorHAnsi"/>
        </w:rPr>
        <w:t xml:space="preserve"> – was zeichnet ein gutes Studienmodul aus?</w:t>
      </w:r>
      <w:bookmarkEnd w:id="8"/>
    </w:p>
    <w:p w:rsidR="00240926" w:rsidRPr="00C47D1E" w:rsidRDefault="002D4283">
      <w:r w:rsidRPr="00C47D1E">
        <w:t>E</w:t>
      </w:r>
      <w:r w:rsidR="00240926" w:rsidRPr="00C47D1E">
        <w:t>in gutes Studienmodul</w:t>
      </w:r>
      <w:r w:rsidRPr="00C47D1E">
        <w:t xml:space="preserve"> muss</w:t>
      </w:r>
      <w:r w:rsidR="0011027A" w:rsidRPr="00C47D1E">
        <w:t xml:space="preserve"> mehr leisten als die Studierenden mit einer soliden Wissensbasis auszustatten.</w:t>
      </w:r>
      <w:r w:rsidR="00E579E6" w:rsidRPr="00C47D1E">
        <w:t xml:space="preserve"> Es soll</w:t>
      </w:r>
      <w:r w:rsidRPr="00C47D1E">
        <w:t xml:space="preserve"> darüber hinaus:</w:t>
      </w:r>
    </w:p>
    <w:p w:rsidR="0011027A" w:rsidRPr="00C47D1E" w:rsidRDefault="0011027A" w:rsidP="0011027A">
      <w:pPr>
        <w:pStyle w:val="Listenabsatz"/>
        <w:numPr>
          <w:ilvl w:val="0"/>
          <w:numId w:val="1"/>
        </w:numPr>
      </w:pPr>
      <w:r w:rsidRPr="00C47D1E">
        <w:t>die Studierenden befähigen dieses Wissens anzuwenden, um Probleme lösen zu können.</w:t>
      </w:r>
    </w:p>
    <w:p w:rsidR="0011027A" w:rsidRPr="00C47D1E" w:rsidRDefault="001E2A95" w:rsidP="0011027A">
      <w:pPr>
        <w:pStyle w:val="Listenabsatz"/>
        <w:numPr>
          <w:ilvl w:val="0"/>
          <w:numId w:val="1"/>
        </w:numPr>
      </w:pPr>
      <w:r w:rsidRPr="00C47D1E">
        <w:t>die Fähigkeiten und Fertigkeiten der Studierenden fördern eigenständig in Ihrer Fachdisziplin zu denken.</w:t>
      </w:r>
    </w:p>
    <w:p w:rsidR="00D74D05" w:rsidRPr="00C47D1E" w:rsidRDefault="005123E3">
      <w:r w:rsidRPr="00C47D1E">
        <w:t>Lernen kann sich daher nicht auf die Rezeption von multimedial aufbereiteten Online-</w:t>
      </w:r>
      <w:r w:rsidR="00D74D05" w:rsidRPr="00C47D1E">
        <w:t>Lerneinheiten beschränken. Die Studierenden müssen vielmehr die Möglichkeit haben sich aktiv mit den Lerninhalten a</w:t>
      </w:r>
      <w:r w:rsidR="00082AEF" w:rsidRPr="00C47D1E">
        <w:t xml:space="preserve">useinanderzusetzen, um </w:t>
      </w:r>
      <w:r w:rsidR="000A3E09" w:rsidRPr="00C47D1E">
        <w:t>eine</w:t>
      </w:r>
      <w:r w:rsidR="00082AEF" w:rsidRPr="00C47D1E">
        <w:t xml:space="preserve"> individuelle Wissenskonstruktion zu unterstützen. </w:t>
      </w:r>
      <w:r w:rsidR="001E5C5C" w:rsidRPr="00C47D1E">
        <w:t xml:space="preserve">Lernen sollte sich hierbei nicht allein auf das stille Kämmerlein beschränken, sondern auch in kooperativen Szenarien mit anderen Studierenden stattfinden, um Kommunikations- und  Kooperationsfähigkeit sowie Verantwortungsbereitschaft zu fördern. Der kommunikative Austausch begünstigt </w:t>
      </w:r>
      <w:r w:rsidR="00E579E6" w:rsidRPr="00C47D1E">
        <w:t>weiterhin</w:t>
      </w:r>
      <w:r w:rsidR="001E5C5C" w:rsidRPr="00C47D1E">
        <w:t xml:space="preserve"> die intensive Auseinandersetzung mit Wissensgebieten aus unterschiedlichen Perspektiven und unterstützt damit eine besondere geistige Durchdringung.</w:t>
      </w:r>
    </w:p>
    <w:p w:rsidR="00B03905" w:rsidRPr="00C47D1E" w:rsidRDefault="00B03905"/>
    <w:p w:rsidR="0064433C" w:rsidRPr="00C47D1E" w:rsidRDefault="0064433C" w:rsidP="0064433C">
      <w:r w:rsidRPr="00C47D1E">
        <w:t xml:space="preserve">Wenn Sie während der Erstellung Ihres Konzeptes Fragen haben, so können Sie sich jederzeit an Ihre/n Instructional Designer/in wenden. Er oder Sie wird Ihnen mit Rat und Tat zur Seite stehen. </w:t>
      </w:r>
    </w:p>
    <w:p w:rsidR="00B0660B" w:rsidRPr="00C47D1E" w:rsidRDefault="00B0660B"/>
    <w:p w:rsidR="00950915" w:rsidRPr="00C47D1E" w:rsidRDefault="00950915">
      <w:pPr>
        <w:rPr>
          <w:sz w:val="28"/>
          <w:szCs w:val="28"/>
        </w:rPr>
      </w:pPr>
      <w:r w:rsidRPr="00C47D1E">
        <w:rPr>
          <w:sz w:val="28"/>
          <w:szCs w:val="28"/>
        </w:rPr>
        <w:br w:type="page"/>
      </w:r>
    </w:p>
    <w:p w:rsidR="007F19A6" w:rsidRPr="00C47D1E" w:rsidRDefault="00B929BA" w:rsidP="00950915">
      <w:pPr>
        <w:pStyle w:val="berschrift1"/>
        <w:rPr>
          <w:rFonts w:asciiTheme="minorHAnsi" w:hAnsiTheme="minorHAnsi"/>
        </w:rPr>
      </w:pPr>
      <w:bookmarkStart w:id="9" w:name="_Toc384992468"/>
      <w:r w:rsidRPr="00C47D1E">
        <w:rPr>
          <w:rFonts w:asciiTheme="minorHAnsi" w:hAnsiTheme="minorHAnsi"/>
        </w:rPr>
        <w:lastRenderedPageBreak/>
        <w:t xml:space="preserve">Beschreibung der </w:t>
      </w:r>
      <w:r w:rsidR="007F19A6" w:rsidRPr="00C47D1E">
        <w:rPr>
          <w:rFonts w:asciiTheme="minorHAnsi" w:hAnsiTheme="minorHAnsi"/>
        </w:rPr>
        <w:t>Rahmenbedingungen</w:t>
      </w:r>
      <w:bookmarkEnd w:id="9"/>
    </w:p>
    <w:p w:rsidR="00B929BA" w:rsidRPr="00C47D1E" w:rsidRDefault="00F84252" w:rsidP="00F84252">
      <w:pPr>
        <w:pStyle w:val="berschrift2"/>
        <w:rPr>
          <w:rFonts w:asciiTheme="minorHAnsi" w:hAnsiTheme="minorHAnsi"/>
        </w:rPr>
      </w:pPr>
      <w:bookmarkStart w:id="10" w:name="_Toc384992469"/>
      <w:r w:rsidRPr="00C47D1E">
        <w:rPr>
          <w:rFonts w:asciiTheme="minorHAnsi" w:hAnsiTheme="minorHAnsi"/>
        </w:rPr>
        <w:t>Zielgruppe</w:t>
      </w:r>
      <w:bookmarkEnd w:id="10"/>
    </w:p>
    <w:p w:rsidR="00B929BA" w:rsidRPr="00C47D1E" w:rsidRDefault="00B929BA" w:rsidP="00B929BA">
      <w:r w:rsidRPr="00C47D1E">
        <w:t>Aus den Erfahrungen der Virtuellen Fachhochschule (</w:t>
      </w:r>
      <w:hyperlink r:id="rId13" w:history="1">
        <w:r w:rsidRPr="00C47D1E">
          <w:rPr>
            <w:rStyle w:val="Hyperlink"/>
          </w:rPr>
          <w:t>www.vfh.de</w:t>
        </w:r>
      </w:hyperlink>
      <w:r w:rsidRPr="00C47D1E">
        <w:t xml:space="preserve">) wissen wir, dass die Studierenden der Online-Studiengänge sich hinsichtlich Altersstruktur und Berufserfahrung von denen klassischer Präsenzstudiengänge deutlich unterscheiden. </w:t>
      </w:r>
    </w:p>
    <w:p w:rsidR="00B929BA" w:rsidRPr="00C47D1E" w:rsidRDefault="00B929BA" w:rsidP="00B929BA">
      <w:r w:rsidRPr="00C47D1E">
        <w:t>Sie können bei Online-Bachelor-Studiengängen davon ausgehen, dass 80 % der Studierenden über eine abgeschlossene Berufsausbildung und ebenso viele über Berufserfahrung verfügen. Der Altersdurchschnitt der Studierenden liegt bei ca. 30 Jahren.</w:t>
      </w:r>
      <w:r w:rsidR="00462851" w:rsidRPr="00C47D1E">
        <w:t xml:space="preserve"> </w:t>
      </w:r>
    </w:p>
    <w:p w:rsidR="00F84252" w:rsidRPr="00C47D1E" w:rsidRDefault="000349F2">
      <w:r w:rsidRPr="00C47D1E">
        <w:t>Studierende der Online-Master-Studiengänge weisen bereits einen Hochschulabschluss auf. Sie sind in der Regel berufstätig. Bezüglich des Vorwissens ist diese Gruppe recht heterogen.</w:t>
      </w:r>
      <w:r w:rsidR="00462851" w:rsidRPr="00C47D1E">
        <w:t xml:space="preserve"> </w:t>
      </w:r>
    </w:p>
    <w:p w:rsidR="00B929BA" w:rsidRPr="00C47D1E" w:rsidRDefault="00B929BA" w:rsidP="00F84252">
      <w:pPr>
        <w:pStyle w:val="berschrift2"/>
        <w:rPr>
          <w:rFonts w:asciiTheme="minorHAnsi" w:hAnsiTheme="minorHAnsi"/>
        </w:rPr>
      </w:pPr>
      <w:bookmarkStart w:id="11" w:name="_Toc384992470"/>
      <w:r w:rsidRPr="00C47D1E">
        <w:rPr>
          <w:rFonts w:asciiTheme="minorHAnsi" w:hAnsiTheme="minorHAnsi"/>
        </w:rPr>
        <w:t>Einbettung Ihres Studienmoduls i</w:t>
      </w:r>
      <w:r w:rsidR="00F84252" w:rsidRPr="00C47D1E">
        <w:rPr>
          <w:rFonts w:asciiTheme="minorHAnsi" w:hAnsiTheme="minorHAnsi"/>
        </w:rPr>
        <w:t>ns</w:t>
      </w:r>
      <w:r w:rsidRPr="00C47D1E">
        <w:rPr>
          <w:rFonts w:asciiTheme="minorHAnsi" w:hAnsiTheme="minorHAnsi"/>
        </w:rPr>
        <w:t xml:space="preserve"> Curriculum</w:t>
      </w:r>
      <w:bookmarkEnd w:id="11"/>
    </w:p>
    <w:p w:rsidR="00B929BA" w:rsidRPr="00C47D1E" w:rsidRDefault="00B929BA" w:rsidP="00B929BA">
      <w:r w:rsidRPr="00C47D1E">
        <w:t>Ihre Kursplanung wird durch die Einbettung Ihres Studienmoduls i</w:t>
      </w:r>
      <w:r w:rsidR="00F84252" w:rsidRPr="00C47D1E">
        <w:t>ns</w:t>
      </w:r>
      <w:r w:rsidRPr="00C47D1E">
        <w:t xml:space="preserve"> Curriculum beeinflusst. </w:t>
      </w:r>
    </w:p>
    <w:p w:rsidR="00B929BA" w:rsidRPr="00C47D1E" w:rsidRDefault="00FC3896" w:rsidP="00FC3896">
      <w:pPr>
        <w:ind w:left="705" w:hanging="705"/>
      </w:pPr>
      <w:r w:rsidRPr="00C47D1E">
        <w:t>Fall a)</w:t>
      </w:r>
      <w:r w:rsidRPr="00C47D1E">
        <w:tab/>
      </w:r>
      <w:r w:rsidR="00B929BA" w:rsidRPr="00C47D1E">
        <w:t>Ihr Modul stellt die Basis für nachfolgende Module dar. In diesem Fall werden die Lehrenden der nachfolgenden Module bestimmte Kenntnisse und Fertigkeiten der Studierenden voraussetzen, die Ihren Kurs absolviert haben. Informieren Sie sich in diesem Fall bei den entsprechenden Lehrenden und berücksichtigen Sie deren Anforderungen.</w:t>
      </w:r>
      <w:r w:rsidRPr="00C47D1E">
        <w:br/>
      </w:r>
    </w:p>
    <w:p w:rsidR="00B929BA" w:rsidRPr="00C47D1E" w:rsidRDefault="00FC3896" w:rsidP="00FC3896">
      <w:pPr>
        <w:ind w:left="705" w:hanging="705"/>
      </w:pPr>
      <w:r w:rsidRPr="00C47D1E">
        <w:t>Fall b)</w:t>
      </w:r>
      <w:r w:rsidRPr="00C47D1E">
        <w:tab/>
      </w:r>
      <w:r w:rsidR="00B929BA" w:rsidRPr="00C47D1E">
        <w:t xml:space="preserve">Sie gehen davon aus, dass die Studierenden die Ihr Studienmodul belegen bestimmte Voraussetzungen erfüllen, die sie in anderen Kursen erworben haben. Informieren Sie sich in diesem Fall bei den entsprechenden Lehrenden, ob Ihre Annahmen über die Kenntnisse und Fertigkeiten der Studierenden zutreffen. </w:t>
      </w:r>
      <w:r w:rsidRPr="00C47D1E">
        <w:br/>
      </w:r>
    </w:p>
    <w:p w:rsidR="00B929BA" w:rsidRPr="00C47D1E" w:rsidRDefault="00FC3896" w:rsidP="00FC3896">
      <w:pPr>
        <w:ind w:left="705" w:hanging="705"/>
      </w:pPr>
      <w:r w:rsidRPr="00C47D1E">
        <w:t>Fall c)</w:t>
      </w:r>
      <w:r w:rsidRPr="00C47D1E">
        <w:tab/>
      </w:r>
      <w:r w:rsidR="00B929BA" w:rsidRPr="00C47D1E">
        <w:t xml:space="preserve">Ihr Modul ist nicht die Basis für nachfolgende Module und Sie haben auch keine speziellen Anforderungen an die Voraussetzungen, die Studierende mitbringen sollen. </w:t>
      </w:r>
    </w:p>
    <w:p w:rsidR="00FC3896" w:rsidRPr="00C47D1E" w:rsidRDefault="00FC3896" w:rsidP="00F84252"/>
    <w:p w:rsidR="00B929BA" w:rsidRPr="00C47D1E" w:rsidRDefault="00B929BA" w:rsidP="00F84252">
      <w:r w:rsidRPr="00C47D1E">
        <w:t>In allen Fällen gilt, dass es umso besser ist, je mehr Sie über das Vorwissen, die Fertigkeiten und Kompetenzen der Studierenden wissen. Denn Lernen findet nicht im luftleeren Raum statt, sondern neues Wissen wird vor dem Hintergrund bestehenden Wissens verarbeitet und eingeordnet. Daher ist es sinnvoll an das bestehende Vorwissen anzuknüpfen, um Lernprozesse zu erleichtern.</w:t>
      </w:r>
    </w:p>
    <w:p w:rsidR="00F84252" w:rsidRPr="00C47D1E" w:rsidRDefault="00F84252">
      <w:pPr>
        <w:rPr>
          <w:rFonts w:eastAsiaTheme="majorEastAsia" w:cstheme="majorBidi"/>
          <w:b/>
          <w:bCs/>
          <w:color w:val="4F81BD" w:themeColor="accent1"/>
          <w:sz w:val="26"/>
          <w:szCs w:val="26"/>
        </w:rPr>
      </w:pPr>
      <w:r w:rsidRPr="00C47D1E">
        <w:br w:type="page"/>
      </w:r>
    </w:p>
    <w:p w:rsidR="00F84252" w:rsidRPr="00C47D1E" w:rsidRDefault="00F84252" w:rsidP="00F84252">
      <w:pPr>
        <w:pStyle w:val="berschrift2"/>
        <w:rPr>
          <w:rFonts w:asciiTheme="minorHAnsi" w:hAnsiTheme="minorHAnsi"/>
        </w:rPr>
      </w:pPr>
      <w:bookmarkStart w:id="12" w:name="_Toc384992471"/>
      <w:r w:rsidRPr="00C47D1E">
        <w:rPr>
          <w:rFonts w:asciiTheme="minorHAnsi" w:hAnsiTheme="minorHAnsi"/>
        </w:rPr>
        <w:lastRenderedPageBreak/>
        <w:t>Rahmenbedingungen meines Studienmoduls</w:t>
      </w:r>
      <w:r w:rsidR="00950974" w:rsidRPr="00C47D1E">
        <w:rPr>
          <w:rFonts w:asciiTheme="minorHAnsi" w:hAnsiTheme="minorHAnsi"/>
        </w:rPr>
        <w:t xml:space="preserve"> (bitte ausfüllen!)</w:t>
      </w:r>
      <w:bookmarkEnd w:id="12"/>
    </w:p>
    <w:p w:rsidR="00950974" w:rsidRPr="00C47D1E" w:rsidRDefault="003F67EB" w:rsidP="000349F2">
      <w:pPr>
        <w:rPr>
          <w:color w:val="FF0000"/>
        </w:rPr>
      </w:pPr>
      <w:r w:rsidRPr="00C47D1E">
        <w:rPr>
          <w:color w:val="FF0000"/>
        </w:rPr>
        <w:t>Studiengang: _______________________________________</w:t>
      </w:r>
    </w:p>
    <w:p w:rsidR="003F67EB" w:rsidRPr="00C47D1E" w:rsidRDefault="003F67EB" w:rsidP="000349F2">
      <w:pPr>
        <w:rPr>
          <w:color w:val="FF0000"/>
        </w:rPr>
      </w:pPr>
      <w:r w:rsidRPr="00C47D1E">
        <w:rPr>
          <w:color w:val="FF0000"/>
        </w:rPr>
        <w:t>Name des Studienmoduls: ____________________________</w:t>
      </w:r>
    </w:p>
    <w:p w:rsidR="0066650F" w:rsidRPr="00C47D1E" w:rsidRDefault="0066650F" w:rsidP="000349F2">
      <w:pPr>
        <w:rPr>
          <w:color w:val="FF0000"/>
        </w:rPr>
      </w:pPr>
      <w:r w:rsidRPr="00C47D1E">
        <w:rPr>
          <w:color w:val="FF0000"/>
        </w:rPr>
        <w:t>Credit Points nach ECTS: ______________________________</w:t>
      </w:r>
    </w:p>
    <w:p w:rsidR="003F67EB" w:rsidRPr="00C47D1E" w:rsidRDefault="003F67EB" w:rsidP="000349F2">
      <w:pPr>
        <w:rPr>
          <w:color w:val="FF0000"/>
        </w:rPr>
      </w:pPr>
      <w:r w:rsidRPr="00C47D1E">
        <w:rPr>
          <w:color w:val="FF0000"/>
        </w:rPr>
        <w:t>Autor/in: __________________________________________</w:t>
      </w:r>
    </w:p>
    <w:p w:rsidR="001B3348" w:rsidRPr="00C47D1E" w:rsidRDefault="001B3348" w:rsidP="000349F2">
      <w:pPr>
        <w:rPr>
          <w:color w:val="FF0000"/>
        </w:rPr>
      </w:pPr>
      <w:r w:rsidRPr="00C47D1E">
        <w:rPr>
          <w:color w:val="FF0000"/>
        </w:rPr>
        <w:t xml:space="preserve">Kurzvorstellung des Moduls: </w:t>
      </w:r>
      <w:r w:rsidRPr="00C47D1E">
        <w:rPr>
          <w:color w:val="FF0000"/>
        </w:rPr>
        <w:br/>
        <w:t>(Inhaltliche Beschreibung / Relevanz für die Studierenden)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49F2" w:rsidRPr="00C47D1E" w:rsidRDefault="000349F2" w:rsidP="000349F2">
      <w:pPr>
        <w:rPr>
          <w:color w:val="FF0000"/>
        </w:rPr>
      </w:pPr>
      <w:r w:rsidRPr="00C47D1E">
        <w:rPr>
          <w:color w:val="FF0000"/>
        </w:rPr>
        <w:t>A) Einsatzsemester laut Curriculum:__________</w:t>
      </w:r>
      <w:r w:rsidR="003F67EB" w:rsidRPr="00C47D1E">
        <w:rPr>
          <w:color w:val="FF0000"/>
        </w:rPr>
        <w:t>___________</w:t>
      </w:r>
    </w:p>
    <w:p w:rsidR="000349F2" w:rsidRPr="00C47D1E" w:rsidRDefault="000349F2" w:rsidP="000349F2">
      <w:pPr>
        <w:rPr>
          <w:color w:val="FF0000"/>
        </w:rPr>
      </w:pPr>
      <w:r w:rsidRPr="00C47D1E">
        <w:rPr>
          <w:color w:val="FF0000"/>
        </w:rPr>
        <w:t>B) Pflichtfach / Wahlpflichtfach</w:t>
      </w:r>
    </w:p>
    <w:p w:rsidR="000349F2" w:rsidRPr="00C47D1E" w:rsidRDefault="000349F2" w:rsidP="000349F2">
      <w:pPr>
        <w:rPr>
          <w:color w:val="FF0000"/>
        </w:rPr>
      </w:pPr>
      <w:r w:rsidRPr="00C47D1E">
        <w:rPr>
          <w:color w:val="FF0000"/>
        </w:rPr>
        <w:t>C) Legt Ihr Studienmodul die fachlichen Grundlagen für nachfolgende Studienmodule?</w:t>
      </w:r>
    </w:p>
    <w:p w:rsidR="000349F2" w:rsidRPr="00C47D1E" w:rsidRDefault="000349F2" w:rsidP="000349F2">
      <w:pPr>
        <w:rPr>
          <w:color w:val="FF0000"/>
        </w:rPr>
      </w:pPr>
      <w:r w:rsidRPr="00C47D1E">
        <w:rPr>
          <w:color w:val="FF0000"/>
        </w:rPr>
        <w:t>Ja / Nein</w:t>
      </w:r>
    </w:p>
    <w:p w:rsidR="000349F2" w:rsidRPr="00C47D1E" w:rsidRDefault="000349F2" w:rsidP="000349F2">
      <w:pPr>
        <w:rPr>
          <w:color w:val="FF0000"/>
        </w:rPr>
      </w:pPr>
      <w:r w:rsidRPr="00C47D1E">
        <w:rPr>
          <w:color w:val="FF0000"/>
        </w:rPr>
        <w:t>Wenn Nein, weiter mit D)</w:t>
      </w:r>
    </w:p>
    <w:p w:rsidR="000349F2" w:rsidRPr="00C47D1E" w:rsidRDefault="000349F2" w:rsidP="000349F2">
      <w:pPr>
        <w:rPr>
          <w:color w:val="FF0000"/>
        </w:rPr>
      </w:pPr>
      <w:r w:rsidRPr="00C47D1E">
        <w:rPr>
          <w:color w:val="FF0000"/>
        </w:rPr>
        <w:t>Wenn Ja:</w:t>
      </w:r>
      <w:r w:rsidRPr="00C47D1E">
        <w:rPr>
          <w:color w:val="FF0000"/>
        </w:rPr>
        <w:br/>
        <w:t xml:space="preserve">Welche nachfolgenden Studienmodule bauen auf Ihr Studienmodul auf? </w:t>
      </w:r>
    </w:p>
    <w:p w:rsidR="000349F2" w:rsidRPr="00C47D1E" w:rsidRDefault="000349F2" w:rsidP="000349F2">
      <w:pPr>
        <w:rPr>
          <w:color w:val="FF0000"/>
        </w:rPr>
      </w:pPr>
      <w:r w:rsidRPr="00C47D1E">
        <w:rPr>
          <w:color w:val="FF0000"/>
        </w:rPr>
        <w:t>________________________________________________________________________________________________________________________________________________________</w:t>
      </w:r>
    </w:p>
    <w:p w:rsidR="000349F2" w:rsidRPr="00C47D1E" w:rsidRDefault="000349F2" w:rsidP="000349F2">
      <w:pPr>
        <w:rPr>
          <w:color w:val="FF0000"/>
        </w:rPr>
      </w:pPr>
      <w:r w:rsidRPr="00C47D1E">
        <w:rPr>
          <w:color w:val="FF0000"/>
        </w:rPr>
        <w:t>Welche Kenntnisse und Fertigkeiten werden von den Absolventen Ihres Studienmoduls in diesen Modulen vorausgesetzt?</w:t>
      </w:r>
      <w:r w:rsidR="0066650F" w:rsidRPr="00C47D1E">
        <w:rPr>
          <w:color w:val="FF0000"/>
        </w:rPr>
        <w:t xml:space="preserve"> (ggf. Absprache mit entsprechenden Modulautoren</w:t>
      </w:r>
      <w:r w:rsidR="001F10D4" w:rsidRPr="00C47D1E">
        <w:rPr>
          <w:color w:val="FF0000"/>
        </w:rPr>
        <w:t>)</w:t>
      </w:r>
      <w:r w:rsidRPr="00C47D1E">
        <w:rPr>
          <w:color w:val="FF0000"/>
        </w:rPr>
        <w:br/>
        <w:t>____________________________________________________________________________________________________________________________________________________________________________________________________________________________________</w:t>
      </w:r>
    </w:p>
    <w:p w:rsidR="000349F2" w:rsidRPr="00C47D1E" w:rsidRDefault="000349F2" w:rsidP="000349F2">
      <w:pPr>
        <w:rPr>
          <w:color w:val="FF0000"/>
        </w:rPr>
      </w:pPr>
      <w:r w:rsidRPr="00C47D1E">
        <w:rPr>
          <w:color w:val="FF0000"/>
        </w:rPr>
        <w:t>D) Welche Kenntnisse und Fertigkeiten setzen Sie bei Studierenden voraus, die Ihren Kurs belegen?</w:t>
      </w:r>
    </w:p>
    <w:p w:rsidR="00B929BA" w:rsidRPr="00C47D1E" w:rsidRDefault="000349F2">
      <w:pPr>
        <w:rPr>
          <w:color w:val="FF0000"/>
        </w:rPr>
      </w:pPr>
      <w:r w:rsidRPr="00C47D1E">
        <w:rPr>
          <w:color w:val="FF0000"/>
        </w:rPr>
        <w:t>____________________________________________________________________________________________________________________________________________________________________________________________________________________________________</w:t>
      </w:r>
    </w:p>
    <w:p w:rsidR="00950974" w:rsidRPr="00C47D1E" w:rsidRDefault="00462851">
      <w:pPr>
        <w:rPr>
          <w:b/>
          <w:sz w:val="28"/>
          <w:szCs w:val="28"/>
        </w:rPr>
      </w:pPr>
      <w:r w:rsidRPr="00C47D1E">
        <w:rPr>
          <w:color w:val="FF0000"/>
        </w:rPr>
        <w:t>E) Schließt Ihr Studienmodul praktische Übungen / Laborübungen ein, die zwingend in Präsenz stattfinden müssen? Bitte geben Sie hierzu eine kurze Beschreibung zu Ziel, Inhalt und Dauer:</w:t>
      </w:r>
      <w:r w:rsidRPr="00C47D1E">
        <w:rPr>
          <w:color w:val="FF0000"/>
        </w:rPr>
        <w:br/>
        <w:t>____________________________________________________________________________________________________________________________________________________________________</w:t>
      </w:r>
      <w:r w:rsidR="00950974" w:rsidRPr="00C47D1E">
        <w:rPr>
          <w:b/>
          <w:sz w:val="28"/>
          <w:szCs w:val="28"/>
        </w:rPr>
        <w:br w:type="page"/>
      </w:r>
    </w:p>
    <w:p w:rsidR="00B929BA" w:rsidRPr="00C47D1E" w:rsidRDefault="00827F16" w:rsidP="00950974">
      <w:pPr>
        <w:pStyle w:val="berschrift1"/>
        <w:rPr>
          <w:rFonts w:asciiTheme="minorHAnsi" w:hAnsiTheme="minorHAnsi"/>
        </w:rPr>
      </w:pPr>
      <w:bookmarkStart w:id="13" w:name="_Toc384992472"/>
      <w:r w:rsidRPr="00C47D1E">
        <w:rPr>
          <w:rFonts w:asciiTheme="minorHAnsi" w:hAnsiTheme="minorHAnsi"/>
        </w:rPr>
        <w:lastRenderedPageBreak/>
        <w:t>Festlegung der Lernergebnisse</w:t>
      </w:r>
      <w:bookmarkEnd w:id="13"/>
    </w:p>
    <w:p w:rsidR="00257E65" w:rsidRPr="00C47D1E" w:rsidRDefault="00257E65" w:rsidP="00257E65">
      <w:r w:rsidRPr="00C47D1E">
        <w:t>Nachdem Sie sich die Rahmenbedingungen vergegenwärtigt haben, geht es nun darum, dass Sie entscheiden</w:t>
      </w:r>
      <w:r w:rsidR="00E84528" w:rsidRPr="00C47D1E">
        <w:t>,</w:t>
      </w:r>
      <w:r w:rsidRPr="00C47D1E">
        <w:t xml:space="preserve"> was die Studierenden aus Ihrer Veranstaltung mitnehmen sollen. Viele Lehrende denken dabei hauptsächlich an den Inhalt: „Ich möchte, dass die Studierenden etwas zum Thema A, Thema B und Thema C lernen. Das ist eine übliche und naheliegende Vorgehensweise, die aber meist zu einer einseitigen Betonung des Lernens im Sinne von „Verstehen und Erinnern“ führt.</w:t>
      </w:r>
    </w:p>
    <w:p w:rsidR="00257E65" w:rsidRPr="00C47D1E" w:rsidRDefault="00257E65" w:rsidP="00257E65">
      <w:r w:rsidRPr="00C47D1E">
        <w:t>Selbstverständlich ist es wichtig, dass Studierende die Inhalte einer Lehrveranstaltung verstehen und auch längerfristig erinnern. Aber ebenso wichtig ist es z. B., dass Studierende kritisches Denken lernen oder in der Lage sind selbständig Probleme auf Grundlage des vermittelten Wissens lösen zu können.</w:t>
      </w:r>
    </w:p>
    <w:p w:rsidR="00257E65" w:rsidRPr="00C47D1E" w:rsidRDefault="00257E65" w:rsidP="00257E65">
      <w:r w:rsidRPr="00C47D1E">
        <w:t>Solche Fähigkeiten können Sie nicht lehren, sondern sie müssen von den Studierenden gelernt werden. Ein guter Online-Kurs zeichnet sich daher dadurch aus, dass das Lernen der Studierenden im Fokus steht und nicht der Input des Lehrenden.</w:t>
      </w:r>
    </w:p>
    <w:p w:rsidR="000A3E09" w:rsidRPr="00C47D1E" w:rsidRDefault="000A3E09" w:rsidP="000A3E09">
      <w:r w:rsidRPr="00C47D1E">
        <w:t>Stellen Sie sich vor, Sie sind Personaler eines Unternehmens und wollen einen neue Mitarbeiterin einstellen. Interessiert Sie in dieser Situation, welche Lehrinhalte der Bewerberin während ihres Studiums präsentiert wurden? Wohl eher nicht.</w:t>
      </w:r>
    </w:p>
    <w:p w:rsidR="000A3E09" w:rsidRPr="00C47D1E" w:rsidRDefault="000A3E09" w:rsidP="000A3E09">
      <w:r w:rsidRPr="00C47D1E">
        <w:t xml:space="preserve">Was Sie primär interessiert, ist, was die Bewerberin KANN. </w:t>
      </w:r>
    </w:p>
    <w:p w:rsidR="000A3E09" w:rsidRPr="00C47D1E" w:rsidRDefault="000A3E09" w:rsidP="000A3E09">
      <w:r w:rsidRPr="00C47D1E">
        <w:t>Sie sind also nicht an dem Input interessiert</w:t>
      </w:r>
      <w:r w:rsidR="001F10D4" w:rsidRPr="00C47D1E">
        <w:t>,</w:t>
      </w:r>
      <w:r w:rsidRPr="00C47D1E">
        <w:t xml:space="preserve"> den ein Bewerber im Laufe seiner Lernerbiografie erhalten hat, sondern es ist wesentlich entscheidender</w:t>
      </w:r>
      <w:r w:rsidR="001F10D4" w:rsidRPr="00C47D1E">
        <w:t>,</w:t>
      </w:r>
      <w:r w:rsidRPr="00C47D1E">
        <w:t xml:space="preserve"> auf welches Wissen jemand aktiv zurückgreifen kann</w:t>
      </w:r>
      <w:r w:rsidR="001F10D4" w:rsidRPr="00C47D1E">
        <w:t>,</w:t>
      </w:r>
      <w:r w:rsidRPr="00C47D1E">
        <w:t xml:space="preserve"> und über welche Fähigkeiten und Fertigkeiten jemand durch sein Lernen verfügen kann. Der Output als das Ergebnis eines Lernprozesses ist also das Entscheidende.</w:t>
      </w:r>
    </w:p>
    <w:p w:rsidR="00292392" w:rsidRPr="00C47D1E" w:rsidRDefault="00292392" w:rsidP="00292392">
      <w:pPr>
        <w:rPr>
          <w:b/>
        </w:rPr>
      </w:pPr>
      <w:r w:rsidRPr="00C47D1E">
        <w:rPr>
          <w:b/>
        </w:rPr>
        <w:t>Wir empfehlen Ihnen daher</w:t>
      </w:r>
      <w:r w:rsidR="001F10D4" w:rsidRPr="00C47D1E">
        <w:rPr>
          <w:b/>
        </w:rPr>
        <w:t>,</w:t>
      </w:r>
      <w:r w:rsidRPr="00C47D1E">
        <w:rPr>
          <w:b/>
        </w:rPr>
        <w:t xml:space="preserve"> bei der Erstellung des methodisch-didaktischen Konzepts nicht zuerst von den Inhalten auszugehen. Stattdessen möchten wir Sie bitten, Ihren Kurs von den Lernergebnissen aus</w:t>
      </w:r>
      <w:r w:rsidR="003B6892" w:rsidRPr="00C47D1E">
        <w:rPr>
          <w:b/>
        </w:rPr>
        <w:t>gehend</w:t>
      </w:r>
      <w:r w:rsidRPr="00C47D1E">
        <w:rPr>
          <w:b/>
        </w:rPr>
        <w:t xml:space="preserve"> zu konzipieren.  </w:t>
      </w:r>
    </w:p>
    <w:p w:rsidR="00292392" w:rsidRPr="00C47D1E" w:rsidRDefault="00292392" w:rsidP="00292392">
      <w:pPr>
        <w:rPr>
          <w:b/>
        </w:rPr>
      </w:pPr>
      <w:r w:rsidRPr="00C47D1E">
        <w:rPr>
          <w:b/>
        </w:rPr>
        <w:t xml:space="preserve">Denn am Ende zählt das, was die Studierenden nach erfolgreichem Abschluss Ihres Kurses können und nicht wie viel Fachwissen Sie Ihnen präsentiert haben. </w:t>
      </w:r>
    </w:p>
    <w:p w:rsidR="00292392" w:rsidRPr="00C47D1E" w:rsidRDefault="00292392" w:rsidP="000A3E09"/>
    <w:p w:rsidR="003C4189" w:rsidRPr="00C47D1E" w:rsidRDefault="003C4189" w:rsidP="003C4189"/>
    <w:p w:rsidR="00292392" w:rsidRPr="00C47D1E" w:rsidRDefault="00292392">
      <w:pPr>
        <w:rPr>
          <w:rFonts w:eastAsiaTheme="majorEastAsia" w:cstheme="majorBidi"/>
          <w:b/>
          <w:bCs/>
          <w:color w:val="4F81BD" w:themeColor="accent1"/>
          <w:sz w:val="26"/>
          <w:szCs w:val="26"/>
        </w:rPr>
      </w:pPr>
      <w:r w:rsidRPr="00C47D1E">
        <w:br w:type="page"/>
      </w:r>
    </w:p>
    <w:p w:rsidR="004470A8" w:rsidRPr="00C47D1E" w:rsidRDefault="004470A8" w:rsidP="004470A8">
      <w:pPr>
        <w:pStyle w:val="berschrift2"/>
        <w:rPr>
          <w:rFonts w:asciiTheme="minorHAnsi" w:hAnsiTheme="minorHAnsi"/>
        </w:rPr>
      </w:pPr>
      <w:bookmarkStart w:id="14" w:name="_Toc384992473"/>
      <w:r w:rsidRPr="00C47D1E">
        <w:rPr>
          <w:rFonts w:asciiTheme="minorHAnsi" w:hAnsiTheme="minorHAnsi"/>
        </w:rPr>
        <w:lastRenderedPageBreak/>
        <w:t>Grundsätze bei der Formulierung von Lernergebnissen</w:t>
      </w:r>
      <w:bookmarkEnd w:id="14"/>
    </w:p>
    <w:p w:rsidR="00292392" w:rsidRPr="00C47D1E" w:rsidRDefault="00292392" w:rsidP="00292392">
      <w:r w:rsidRPr="00C47D1E">
        <w:t>Wie Sie bereits wissen</w:t>
      </w:r>
      <w:r w:rsidR="0023309C" w:rsidRPr="00C47D1E">
        <w:t>,</w:t>
      </w:r>
      <w:r w:rsidRPr="00C47D1E">
        <w:t xml:space="preserve"> machen</w:t>
      </w:r>
      <w:r w:rsidRPr="00C47D1E">
        <w:rPr>
          <w:b/>
        </w:rPr>
        <w:t xml:space="preserve"> Lernergebnisse</w:t>
      </w:r>
      <w:r w:rsidRPr="00C47D1E">
        <w:t xml:space="preserve"> Aussagen darüber, was der durchschnittliche Student oder die durchschnittliche Studentin weiß und kann, nachdem er/sie das Studienmodul erfolgreich abgeschlossen hat. Denken Sie bitte daran: Lernergebnisse listen weder Inhalte noch wünschenswerte Ziele auf, sondern beschreiben die </w:t>
      </w:r>
      <w:r w:rsidRPr="00C47D1E">
        <w:rPr>
          <w:b/>
        </w:rPr>
        <w:t>Ergebnisse eines Moduls</w:t>
      </w:r>
      <w:r w:rsidRPr="00C47D1E">
        <w:t>. Ein Lernergebnis stellt somit ein Versprechen dar, was die Studierenden nach erfolgreichem Abschluss Ihres Moduls tatsächlich (überprüfbar) können!</w:t>
      </w:r>
    </w:p>
    <w:p w:rsidR="00292392" w:rsidRPr="00C47D1E" w:rsidRDefault="00C206D8" w:rsidP="003C4189">
      <w:pPr>
        <w:rPr>
          <w:b/>
        </w:rPr>
      </w:pPr>
      <w:r w:rsidRPr="00C47D1E">
        <w:rPr>
          <w:b/>
        </w:rPr>
        <w:t>Was ist bei der Formulierung von Lernergebnissen zu beachten?</w:t>
      </w:r>
    </w:p>
    <w:p w:rsidR="00292392" w:rsidRPr="00C47D1E" w:rsidRDefault="00C206D8" w:rsidP="00C206D8">
      <w:pPr>
        <w:rPr>
          <w:b/>
        </w:rPr>
      </w:pPr>
      <w:r w:rsidRPr="00C47D1E">
        <w:rPr>
          <w:b/>
        </w:rPr>
        <w:t>1. Formulieren Sie pro Studienmodul 4-</w:t>
      </w:r>
      <w:r w:rsidR="00D02681" w:rsidRPr="00C47D1E">
        <w:rPr>
          <w:b/>
        </w:rPr>
        <w:t>8</w:t>
      </w:r>
      <w:r w:rsidRPr="00C47D1E">
        <w:rPr>
          <w:b/>
        </w:rPr>
        <w:t xml:space="preserve"> Lernergebnisse</w:t>
      </w:r>
      <w:r w:rsidR="00D02681" w:rsidRPr="00C47D1E">
        <w:rPr>
          <w:b/>
        </w:rPr>
        <w:br/>
      </w:r>
      <w:r w:rsidR="00D02681" w:rsidRPr="00C47D1E">
        <w:t>Erstellen Sie lieber eine kleine Anzahl wichtiger Lernergebnisse, als eine große Anzahl oberflächlicher Lernergebnisse!</w:t>
      </w:r>
    </w:p>
    <w:p w:rsidR="00C206D8" w:rsidRPr="00C47D1E" w:rsidRDefault="00C206D8" w:rsidP="003C4189">
      <w:pPr>
        <w:rPr>
          <w:b/>
        </w:rPr>
      </w:pPr>
      <w:r w:rsidRPr="00C47D1E">
        <w:rPr>
          <w:b/>
        </w:rPr>
        <w:t>2. Lernergebnisse sollten verständlich und aus der Sicht der Studierenden beschrieben sein.</w:t>
      </w:r>
    </w:p>
    <w:p w:rsidR="007B7A1D" w:rsidRPr="00C47D1E" w:rsidRDefault="00C206D8" w:rsidP="003C4189">
      <w:r w:rsidRPr="00C47D1E">
        <w:rPr>
          <w:b/>
        </w:rPr>
        <w:t>3. Verwenden Sie zur Beschreibung von Lernergebnissen aktive Verben.</w:t>
      </w:r>
      <w:r w:rsidRPr="00C47D1E">
        <w:rPr>
          <w:b/>
        </w:rPr>
        <w:br/>
      </w:r>
      <w:r w:rsidRPr="00C47D1E">
        <w:t xml:space="preserve">Bei der Formulierung </w:t>
      </w:r>
      <w:r w:rsidR="0023309C" w:rsidRPr="00C47D1E">
        <w:t xml:space="preserve">von </w:t>
      </w:r>
      <w:r w:rsidRPr="00C47D1E">
        <w:t xml:space="preserve">Lernergebnissen ist es wichtig, dass Sie aktive Verben verwenden, die eindeutig sind und eine überprüfbare Aktivität (z.B. </w:t>
      </w:r>
      <w:r w:rsidR="001F10D4" w:rsidRPr="00C47D1E">
        <w:t xml:space="preserve">analysieren, </w:t>
      </w:r>
      <w:r w:rsidRPr="00C47D1E">
        <w:t>bewerten) ausdrücken. Vermeiden Sie ungenaue, passive oder vage Formulierungen, wie z.B. wissen, verstehen, lernen, vertraut sein mit, sich bewusst sein über, etc.</w:t>
      </w:r>
      <w:r w:rsidR="0091520A" w:rsidRPr="00C47D1E">
        <w:t xml:space="preserve"> </w:t>
      </w:r>
      <w:r w:rsidR="00B91CAE" w:rsidRPr="00C47D1E">
        <w:t xml:space="preserve">Sie finden im nachfolgenden Kapitel </w:t>
      </w:r>
      <w:r w:rsidR="00B91CAE" w:rsidRPr="00C47D1E">
        <w:rPr>
          <w:b/>
        </w:rPr>
        <w:t>Verbenlisten</w:t>
      </w:r>
      <w:r w:rsidR="00B91CAE" w:rsidRPr="00C47D1E">
        <w:t>, die sich bei Formulierung von Lernergebnissen besonders eignen.</w:t>
      </w:r>
    </w:p>
    <w:p w:rsidR="00301103" w:rsidRPr="00C47D1E" w:rsidRDefault="00301103" w:rsidP="003C4189">
      <w:pPr>
        <w:rPr>
          <w:b/>
        </w:rPr>
      </w:pPr>
      <w:r w:rsidRPr="00C47D1E">
        <w:rPr>
          <w:b/>
        </w:rPr>
        <w:t>4. Beschreiben Sie die Lernergebnisse nicht zu allgemein, aber auch nicht zu detailliert:</w:t>
      </w:r>
    </w:p>
    <w:tbl>
      <w:tblPr>
        <w:tblStyle w:val="Tabellenraster"/>
        <w:tblW w:w="0" w:type="auto"/>
        <w:tblLook w:val="04A0" w:firstRow="1" w:lastRow="0" w:firstColumn="1" w:lastColumn="0" w:noHBand="0" w:noVBand="1"/>
      </w:tblPr>
      <w:tblGrid>
        <w:gridCol w:w="3369"/>
        <w:gridCol w:w="3402"/>
        <w:gridCol w:w="2441"/>
      </w:tblGrid>
      <w:tr w:rsidR="00622C35" w:rsidRPr="00C47D1E">
        <w:tc>
          <w:tcPr>
            <w:tcW w:w="3369" w:type="dxa"/>
            <w:shd w:val="clear" w:color="auto" w:fill="DBE5F1" w:themeFill="accent1" w:themeFillTint="33"/>
          </w:tcPr>
          <w:p w:rsidR="00622C35" w:rsidRPr="00C47D1E" w:rsidRDefault="00622C35" w:rsidP="003C4189">
            <w:pPr>
              <w:rPr>
                <w:b/>
              </w:rPr>
            </w:pPr>
            <w:r w:rsidRPr="00C47D1E">
              <w:rPr>
                <w:b/>
              </w:rPr>
              <w:t>Positive Beispiele</w:t>
            </w:r>
          </w:p>
        </w:tc>
        <w:tc>
          <w:tcPr>
            <w:tcW w:w="3402" w:type="dxa"/>
          </w:tcPr>
          <w:p w:rsidR="00622C35" w:rsidRPr="00C47D1E" w:rsidRDefault="00622C35" w:rsidP="003C4189">
            <w:pPr>
              <w:rPr>
                <w:b/>
              </w:rPr>
            </w:pPr>
            <w:r w:rsidRPr="00C47D1E">
              <w:rPr>
                <w:b/>
              </w:rPr>
              <w:t>Negative Beispiele</w:t>
            </w:r>
          </w:p>
        </w:tc>
        <w:tc>
          <w:tcPr>
            <w:tcW w:w="2441" w:type="dxa"/>
          </w:tcPr>
          <w:p w:rsidR="00622C35" w:rsidRPr="00C47D1E" w:rsidRDefault="00622C35" w:rsidP="003C4189">
            <w:pPr>
              <w:rPr>
                <w:b/>
              </w:rPr>
            </w:pPr>
            <w:r w:rsidRPr="00C47D1E">
              <w:rPr>
                <w:b/>
              </w:rPr>
              <w:t>Erläuterungen zu den Negativbeispielen</w:t>
            </w:r>
          </w:p>
        </w:tc>
      </w:tr>
      <w:tr w:rsidR="00622C35" w:rsidRPr="00C47D1E">
        <w:tc>
          <w:tcPr>
            <w:tcW w:w="3369" w:type="dxa"/>
            <w:shd w:val="clear" w:color="auto" w:fill="DBE5F1" w:themeFill="accent1" w:themeFillTint="33"/>
          </w:tcPr>
          <w:p w:rsidR="00622C35" w:rsidRPr="00C47D1E" w:rsidRDefault="00622C35" w:rsidP="00622C35">
            <w:r w:rsidRPr="00C47D1E">
              <w:t>Die Studierenden können die Verfahren der deskriptiven Statistik selbstständig anwenden.</w:t>
            </w:r>
          </w:p>
        </w:tc>
        <w:tc>
          <w:tcPr>
            <w:tcW w:w="3402" w:type="dxa"/>
          </w:tcPr>
          <w:p w:rsidR="00622C35" w:rsidRPr="00C47D1E" w:rsidRDefault="00622C35" w:rsidP="003C4189">
            <w:r w:rsidRPr="00C47D1E">
              <w:t>Einführung in die deskriptive Statistik.</w:t>
            </w:r>
          </w:p>
        </w:tc>
        <w:tc>
          <w:tcPr>
            <w:tcW w:w="2441" w:type="dxa"/>
          </w:tcPr>
          <w:p w:rsidR="00622C35" w:rsidRPr="00C47D1E" w:rsidRDefault="00D05AAA" w:rsidP="003C4189">
            <w:r w:rsidRPr="00C47D1E">
              <w:t>Kein Lernergebnis, sondern Inhalt; Input-Perspektive</w:t>
            </w:r>
          </w:p>
        </w:tc>
      </w:tr>
      <w:tr w:rsidR="00622C35" w:rsidRPr="00C47D1E">
        <w:tc>
          <w:tcPr>
            <w:tcW w:w="3369" w:type="dxa"/>
            <w:shd w:val="clear" w:color="auto" w:fill="DBE5F1" w:themeFill="accent1" w:themeFillTint="33"/>
          </w:tcPr>
          <w:p w:rsidR="00622C35" w:rsidRPr="00C47D1E" w:rsidRDefault="00D05AAA" w:rsidP="00D05AAA">
            <w:r w:rsidRPr="00C47D1E">
              <w:t>Die Studierenden reflektieren die Rollen der Projektbeteiligten und können in Projektteams auftretende Probleme analysieren und dafür Lösungen erarbeiten.</w:t>
            </w:r>
          </w:p>
        </w:tc>
        <w:tc>
          <w:tcPr>
            <w:tcW w:w="3402" w:type="dxa"/>
          </w:tcPr>
          <w:p w:rsidR="00622C35" w:rsidRPr="00C47D1E" w:rsidRDefault="00D05AAA" w:rsidP="00D05AAA">
            <w:r w:rsidRPr="00C47D1E">
              <w:t>Vermittlung von grundlegendem Wissen des Projektmanagements.</w:t>
            </w:r>
          </w:p>
        </w:tc>
        <w:tc>
          <w:tcPr>
            <w:tcW w:w="2441" w:type="dxa"/>
          </w:tcPr>
          <w:p w:rsidR="00622C35" w:rsidRPr="00C47D1E" w:rsidRDefault="00D05AAA" w:rsidP="003C4189">
            <w:r w:rsidRPr="00C47D1E">
              <w:t>Dozenten-Perspektive – Input; kein Lernergebnis</w:t>
            </w:r>
          </w:p>
        </w:tc>
      </w:tr>
      <w:tr w:rsidR="00622C35" w:rsidRPr="00C47D1E">
        <w:tc>
          <w:tcPr>
            <w:tcW w:w="3369" w:type="dxa"/>
            <w:shd w:val="clear" w:color="auto" w:fill="DBE5F1" w:themeFill="accent1" w:themeFillTint="33"/>
          </w:tcPr>
          <w:p w:rsidR="00622C35" w:rsidRPr="00C47D1E" w:rsidRDefault="00D05AAA" w:rsidP="00D05AAA">
            <w:r w:rsidRPr="00C47D1E">
              <w:t xml:space="preserve">Die Studierenden können </w:t>
            </w:r>
            <w:r w:rsidR="00A10605" w:rsidRPr="00C47D1E">
              <w:t xml:space="preserve">die </w:t>
            </w:r>
            <w:r w:rsidRPr="00C47D1E">
              <w:t>Funktion</w:t>
            </w:r>
            <w:r w:rsidR="00A10605" w:rsidRPr="00C47D1E">
              <w:t>en</w:t>
            </w:r>
            <w:r w:rsidRPr="00C47D1E">
              <w:t xml:space="preserve"> der Hardware</w:t>
            </w:r>
            <w:r w:rsidR="00A10605" w:rsidRPr="00C47D1E">
              <w:t>-</w:t>
            </w:r>
            <w:r w:rsidRPr="00C47D1E">
              <w:t>komponenten eines PC</w:t>
            </w:r>
            <w:r w:rsidR="00A10605" w:rsidRPr="00C47D1E">
              <w:t>s</w:t>
            </w:r>
            <w:r w:rsidRPr="00C47D1E">
              <w:t xml:space="preserve"> erklären.</w:t>
            </w:r>
          </w:p>
        </w:tc>
        <w:tc>
          <w:tcPr>
            <w:tcW w:w="3402" w:type="dxa"/>
          </w:tcPr>
          <w:p w:rsidR="00622C35" w:rsidRPr="00C47D1E" w:rsidRDefault="00D05AAA" w:rsidP="00D05AAA">
            <w:r w:rsidRPr="00C47D1E">
              <w:t>Die Studierenden kennen die Hardware eines PC.</w:t>
            </w:r>
          </w:p>
        </w:tc>
        <w:tc>
          <w:tcPr>
            <w:tcW w:w="2441" w:type="dxa"/>
          </w:tcPr>
          <w:p w:rsidR="00622C35" w:rsidRPr="00C47D1E" w:rsidRDefault="00D05AAA" w:rsidP="00D05AAA">
            <w:r w:rsidRPr="00C47D1E">
              <w:t>Zu vage formuliert</w:t>
            </w:r>
          </w:p>
        </w:tc>
      </w:tr>
      <w:tr w:rsidR="00622C35" w:rsidRPr="00C47D1E" w:rsidTr="009E6D21">
        <w:tc>
          <w:tcPr>
            <w:tcW w:w="3369" w:type="dxa"/>
            <w:tcBorders>
              <w:bottom w:val="single" w:sz="4" w:space="0" w:color="auto"/>
            </w:tcBorders>
            <w:shd w:val="clear" w:color="auto" w:fill="DBE5F1" w:themeFill="accent1" w:themeFillTint="33"/>
          </w:tcPr>
          <w:p w:rsidR="00622C35" w:rsidRPr="00C47D1E" w:rsidRDefault="00D05AAA" w:rsidP="00D05AAA">
            <w:r w:rsidRPr="00C47D1E">
              <w:t>Die Studierenden können mittels grundlegender Konstruktionsmethoden Konstruktionsaufgaben selbstständig lösen.</w:t>
            </w:r>
          </w:p>
        </w:tc>
        <w:tc>
          <w:tcPr>
            <w:tcW w:w="3402" w:type="dxa"/>
            <w:tcBorders>
              <w:bottom w:val="single" w:sz="4" w:space="0" w:color="auto"/>
            </w:tcBorders>
          </w:tcPr>
          <w:p w:rsidR="00622C35" w:rsidRPr="00C47D1E" w:rsidRDefault="00D05AAA" w:rsidP="00D05AAA">
            <w:r w:rsidRPr="00C47D1E">
              <w:t>Die Studierenden können mittels der Software x und der Konstruktionsmethode y die Aufgabe der Konstruktion eines Kühlkreislaufes unter den Bedingungen a, b und c innerhalb einer Zeitspanne von n Minuten unter Zuhilfenahme der Instrumente der mathematischen Tools v und w lösen.</w:t>
            </w:r>
          </w:p>
        </w:tc>
        <w:tc>
          <w:tcPr>
            <w:tcW w:w="2441" w:type="dxa"/>
            <w:tcBorders>
              <w:bottom w:val="single" w:sz="4" w:space="0" w:color="auto"/>
            </w:tcBorders>
          </w:tcPr>
          <w:p w:rsidR="00622C35" w:rsidRPr="00C47D1E" w:rsidRDefault="00D05AAA" w:rsidP="003C4189">
            <w:r w:rsidRPr="00C47D1E">
              <w:t xml:space="preserve">Zu </w:t>
            </w:r>
            <w:r w:rsidR="000709C3" w:rsidRPr="00C47D1E">
              <w:t>detailliert</w:t>
            </w:r>
          </w:p>
        </w:tc>
      </w:tr>
      <w:tr w:rsidR="009E6D21" w:rsidRPr="00C47D1E" w:rsidTr="009E6D21">
        <w:tc>
          <w:tcPr>
            <w:tcW w:w="9212" w:type="dxa"/>
            <w:gridSpan w:val="3"/>
            <w:tcBorders>
              <w:left w:val="nil"/>
              <w:bottom w:val="nil"/>
              <w:right w:val="nil"/>
            </w:tcBorders>
            <w:shd w:val="clear" w:color="auto" w:fill="auto"/>
          </w:tcPr>
          <w:p w:rsidR="009E6D21" w:rsidRPr="00C47D1E" w:rsidRDefault="009E6D21" w:rsidP="003C4189">
            <w:r w:rsidRPr="00C47D1E">
              <w:rPr>
                <w:bCs/>
              </w:rPr>
              <w:t>(aus TH Wildau 2012, Hinweise zur Formulierung von Lernergebnissen)</w:t>
            </w:r>
          </w:p>
        </w:tc>
      </w:tr>
    </w:tbl>
    <w:p w:rsidR="00301103" w:rsidRPr="00C47D1E" w:rsidRDefault="00301103" w:rsidP="003C4189"/>
    <w:p w:rsidR="00A10605" w:rsidRPr="00C47D1E" w:rsidRDefault="000709C3" w:rsidP="000709C3">
      <w:pPr>
        <w:rPr>
          <w:b/>
          <w:bCs/>
        </w:rPr>
      </w:pPr>
      <w:r w:rsidRPr="00C47D1E">
        <w:rPr>
          <w:b/>
        </w:rPr>
        <w:lastRenderedPageBreak/>
        <w:t xml:space="preserve">5. </w:t>
      </w:r>
      <w:r w:rsidR="00A10605" w:rsidRPr="00C47D1E">
        <w:rPr>
          <w:b/>
        </w:rPr>
        <w:t>Nennen Sie den inhaltlichen Kontext auf den sich das Lernergebnis bezieht.</w:t>
      </w:r>
      <w:r w:rsidRPr="00C47D1E">
        <w:rPr>
          <w:b/>
          <w:bCs/>
        </w:rPr>
        <w:br/>
      </w:r>
      <w:r w:rsidR="00A10605" w:rsidRPr="00C47D1E">
        <w:rPr>
          <w:bCs/>
        </w:rPr>
        <w:t xml:space="preserve">Achten Sie darauf nur </w:t>
      </w:r>
      <w:r w:rsidR="00A10605" w:rsidRPr="00C47D1E">
        <w:rPr>
          <w:b/>
          <w:bCs/>
        </w:rPr>
        <w:t>inhaltliche Oberbegriffe</w:t>
      </w:r>
      <w:r w:rsidR="00A10605" w:rsidRPr="00C47D1E">
        <w:rPr>
          <w:bCs/>
        </w:rPr>
        <w:t xml:space="preserve"> zu nennen und keine detaillierten Inhalte</w:t>
      </w:r>
      <w:r w:rsidR="00763F8D" w:rsidRPr="00C47D1E">
        <w:rPr>
          <w:bCs/>
        </w:rPr>
        <w:t xml:space="preserve"> </w:t>
      </w:r>
      <w:r w:rsidR="001B7A55">
        <w:rPr>
          <w:bCs/>
        </w:rPr>
        <w:br/>
      </w:r>
      <w:r w:rsidR="00763F8D" w:rsidRPr="00C47D1E">
        <w:rPr>
          <w:bCs/>
        </w:rPr>
        <w:t xml:space="preserve">(s. </w:t>
      </w:r>
      <w:r w:rsidR="00B91CAE" w:rsidRPr="00C47D1E">
        <w:rPr>
          <w:bCs/>
        </w:rPr>
        <w:t xml:space="preserve">nachfolgende </w:t>
      </w:r>
      <w:r w:rsidR="00763F8D" w:rsidRPr="00C47D1E">
        <w:rPr>
          <w:bCs/>
        </w:rPr>
        <w:t>Tabelle, linke Seite).</w:t>
      </w:r>
    </w:p>
    <w:tbl>
      <w:tblPr>
        <w:tblStyle w:val="Tabellenraster"/>
        <w:tblW w:w="0" w:type="auto"/>
        <w:tblLook w:val="04A0" w:firstRow="1" w:lastRow="0" w:firstColumn="1" w:lastColumn="0" w:noHBand="0" w:noVBand="1"/>
      </w:tblPr>
      <w:tblGrid>
        <w:gridCol w:w="4606"/>
        <w:gridCol w:w="4606"/>
      </w:tblGrid>
      <w:tr w:rsidR="00A10605" w:rsidRPr="00C47D1E" w:rsidTr="003363CB">
        <w:tc>
          <w:tcPr>
            <w:tcW w:w="4606" w:type="dxa"/>
            <w:shd w:val="clear" w:color="auto" w:fill="DBE5F1" w:themeFill="accent1" w:themeFillTint="33"/>
          </w:tcPr>
          <w:p w:rsidR="00A10605" w:rsidRPr="00C47D1E" w:rsidRDefault="00A10605" w:rsidP="000709C3">
            <w:pPr>
              <w:rPr>
                <w:b/>
                <w:bCs/>
              </w:rPr>
            </w:pPr>
            <w:r w:rsidRPr="00C47D1E">
              <w:rPr>
                <w:b/>
                <w:bCs/>
              </w:rPr>
              <w:t>Lernergebnis</w:t>
            </w:r>
          </w:p>
        </w:tc>
        <w:tc>
          <w:tcPr>
            <w:tcW w:w="4606" w:type="dxa"/>
          </w:tcPr>
          <w:p w:rsidR="00A10605" w:rsidRPr="00C47D1E" w:rsidRDefault="00A10605" w:rsidP="000709C3">
            <w:pPr>
              <w:rPr>
                <w:b/>
                <w:bCs/>
              </w:rPr>
            </w:pPr>
            <w:r w:rsidRPr="00C47D1E">
              <w:rPr>
                <w:b/>
                <w:bCs/>
              </w:rPr>
              <w:t>Inhalte</w:t>
            </w:r>
          </w:p>
        </w:tc>
      </w:tr>
      <w:tr w:rsidR="00A10605" w:rsidRPr="00C47D1E" w:rsidTr="003363CB">
        <w:tc>
          <w:tcPr>
            <w:tcW w:w="4606" w:type="dxa"/>
            <w:shd w:val="clear" w:color="auto" w:fill="DBE5F1" w:themeFill="accent1" w:themeFillTint="33"/>
          </w:tcPr>
          <w:p w:rsidR="00A10605" w:rsidRPr="00C47D1E" w:rsidRDefault="00A10605" w:rsidP="00A10605">
            <w:pPr>
              <w:rPr>
                <w:bCs/>
              </w:rPr>
            </w:pPr>
            <w:r w:rsidRPr="00C47D1E">
              <w:rPr>
                <w:bCs/>
              </w:rPr>
              <w:t xml:space="preserve">Die Studierenden kennen die Grundbegriffe und Rechenmethoden bei </w:t>
            </w:r>
            <w:r w:rsidRPr="00C47D1E">
              <w:rPr>
                <w:b/>
                <w:bCs/>
              </w:rPr>
              <w:t>Gleich‐ und Wechselstromkreisen</w:t>
            </w:r>
            <w:r w:rsidRPr="00C47D1E">
              <w:rPr>
                <w:bCs/>
              </w:rPr>
              <w:t xml:space="preserve"> und können diese anwenden.</w:t>
            </w:r>
          </w:p>
        </w:tc>
        <w:tc>
          <w:tcPr>
            <w:tcW w:w="4606" w:type="dxa"/>
          </w:tcPr>
          <w:p w:rsidR="00A10605" w:rsidRPr="00C47D1E" w:rsidRDefault="00A10605" w:rsidP="008C5D2F">
            <w:pPr>
              <w:rPr>
                <w:b/>
                <w:bCs/>
              </w:rPr>
            </w:pPr>
            <w:r w:rsidRPr="00C47D1E">
              <w:rPr>
                <w:bCs/>
              </w:rPr>
              <w:t xml:space="preserve">Lineare Gleichstromnetzwerke: </w:t>
            </w:r>
            <w:r w:rsidR="008C5D2F" w:rsidRPr="00C47D1E">
              <w:rPr>
                <w:bCs/>
              </w:rPr>
              <w:br/>
            </w:r>
            <w:r w:rsidRPr="00C47D1E">
              <w:rPr>
                <w:bCs/>
              </w:rPr>
              <w:t xml:space="preserve">Ohmsches Gesetz, Parallel‐ und Reihenschaltung, Kirchhoffsche Gesetze, Berechnung linearer Gleichstromnetzwerke </w:t>
            </w:r>
            <w:r w:rsidRPr="00C47D1E">
              <w:rPr>
                <w:bCs/>
              </w:rPr>
              <w:br/>
            </w:r>
            <w:r w:rsidR="008C5D2F" w:rsidRPr="00C47D1E">
              <w:rPr>
                <w:bCs/>
              </w:rPr>
              <w:br/>
            </w:r>
            <w:r w:rsidRPr="00C47D1E">
              <w:rPr>
                <w:bCs/>
              </w:rPr>
              <w:t xml:space="preserve">Wechselstrom: </w:t>
            </w:r>
            <w:r w:rsidR="008C5D2F" w:rsidRPr="00C47D1E">
              <w:rPr>
                <w:bCs/>
              </w:rPr>
              <w:br/>
            </w:r>
            <w:r w:rsidRPr="00C47D1E">
              <w:rPr>
                <w:bCs/>
              </w:rPr>
              <w:t>Grundlagen sinusförmiger Wechselströme, ohmsche, induktive und kapazitive Verbraucher, Berechnung von Netzwerken mit</w:t>
            </w:r>
            <w:r w:rsidR="00763F8D" w:rsidRPr="00C47D1E">
              <w:rPr>
                <w:bCs/>
              </w:rPr>
              <w:t xml:space="preserve"> </w:t>
            </w:r>
            <w:r w:rsidRPr="00C47D1E">
              <w:rPr>
                <w:bCs/>
              </w:rPr>
              <w:t>gemischten Wechselstromverbrauchern, Drehstrom, Leistung im Wechselstromkreis, Schutzmaßnahmen</w:t>
            </w:r>
          </w:p>
        </w:tc>
      </w:tr>
      <w:tr w:rsidR="00A10605" w:rsidRPr="00C47D1E" w:rsidTr="003363CB">
        <w:tc>
          <w:tcPr>
            <w:tcW w:w="4606" w:type="dxa"/>
            <w:shd w:val="clear" w:color="auto" w:fill="DBE5F1" w:themeFill="accent1" w:themeFillTint="33"/>
          </w:tcPr>
          <w:p w:rsidR="00A10605" w:rsidRPr="00C47D1E" w:rsidRDefault="00A10605" w:rsidP="00763F8D">
            <w:pPr>
              <w:rPr>
                <w:b/>
                <w:bCs/>
              </w:rPr>
            </w:pPr>
            <w:r w:rsidRPr="00C47D1E">
              <w:rPr>
                <w:bCs/>
              </w:rPr>
              <w:t xml:space="preserve">Die Studierenden können die </w:t>
            </w:r>
            <w:r w:rsidRPr="00C47D1E">
              <w:rPr>
                <w:b/>
                <w:bCs/>
              </w:rPr>
              <w:t>Verfahren der</w:t>
            </w:r>
            <w:r w:rsidR="00763F8D" w:rsidRPr="00C47D1E">
              <w:rPr>
                <w:b/>
                <w:bCs/>
              </w:rPr>
              <w:t xml:space="preserve"> </w:t>
            </w:r>
            <w:r w:rsidRPr="00C47D1E">
              <w:rPr>
                <w:b/>
                <w:bCs/>
              </w:rPr>
              <w:t>deskriptiven Statistik</w:t>
            </w:r>
            <w:r w:rsidRPr="00C47D1E">
              <w:rPr>
                <w:bCs/>
              </w:rPr>
              <w:t xml:space="preserve"> selbstständig anwenden.</w:t>
            </w:r>
          </w:p>
        </w:tc>
        <w:tc>
          <w:tcPr>
            <w:tcW w:w="4606" w:type="dxa"/>
          </w:tcPr>
          <w:p w:rsidR="00A10605" w:rsidRPr="00C47D1E" w:rsidRDefault="00763F8D" w:rsidP="00E4435C">
            <w:pPr>
              <w:rPr>
                <w:bCs/>
              </w:rPr>
            </w:pPr>
            <w:r w:rsidRPr="00C47D1E">
              <w:rPr>
                <w:bCs/>
              </w:rPr>
              <w:t>Stichprobenziehung, Häufigkeitsau</w:t>
            </w:r>
            <w:r w:rsidR="00E4435C" w:rsidRPr="00C47D1E">
              <w:rPr>
                <w:bCs/>
              </w:rPr>
              <w:t>f</w:t>
            </w:r>
            <w:r w:rsidRPr="00C47D1E">
              <w:rPr>
                <w:bCs/>
              </w:rPr>
              <w:t>zählungen, Mittelwerte, Streumaße, Darstellung in Tabellen und Diagrammen…</w:t>
            </w:r>
          </w:p>
        </w:tc>
      </w:tr>
    </w:tbl>
    <w:p w:rsidR="000709C3" w:rsidRPr="00C47D1E" w:rsidRDefault="009E6D21" w:rsidP="00763F8D">
      <w:r w:rsidRPr="00C47D1E">
        <w:rPr>
          <w:bCs/>
        </w:rPr>
        <w:t>(aus TH Wildau 2012, Hinweise zur Formulierung von Lernergebnissen)</w:t>
      </w:r>
      <w:r w:rsidR="000709C3" w:rsidRPr="00C47D1E">
        <w:rPr>
          <w:bCs/>
        </w:rPr>
        <w:br/>
      </w:r>
      <w:r w:rsidR="000709C3" w:rsidRPr="00C47D1E">
        <w:rPr>
          <w:b/>
          <w:bCs/>
        </w:rPr>
        <w:br/>
      </w:r>
      <w:r w:rsidR="0091520A" w:rsidRPr="00C47D1E">
        <w:rPr>
          <w:b/>
        </w:rPr>
        <w:t>6</w:t>
      </w:r>
      <w:r w:rsidR="00763F8D" w:rsidRPr="00C47D1E">
        <w:rPr>
          <w:b/>
        </w:rPr>
        <w:t xml:space="preserve">. </w:t>
      </w:r>
      <w:r w:rsidR="000709C3" w:rsidRPr="00C47D1E">
        <w:rPr>
          <w:b/>
        </w:rPr>
        <w:t>Lernergebnisse müssen beobachtbar und überprüfbar sein</w:t>
      </w:r>
      <w:r w:rsidR="00763F8D" w:rsidRPr="00C47D1E">
        <w:rPr>
          <w:b/>
        </w:rPr>
        <w:br/>
      </w:r>
      <w:r w:rsidR="000709C3" w:rsidRPr="00C47D1E">
        <w:t>Achten Sie darauf, dass Ihre Lernergebnisse einer Überprüfung unterzogen werden können. Behalten Sie beim Formulieren daher stets im Blick, wie die Ergebniserreichung anschließend beurteilt werden kann. Wie können Sie wissen, dass der Lernende diese Lernergebnisse tatsächlich erreicht hat?</w:t>
      </w:r>
    </w:p>
    <w:p w:rsidR="00301103" w:rsidRPr="00C47D1E" w:rsidRDefault="00301103" w:rsidP="003C4189"/>
    <w:p w:rsidR="007C7B3F" w:rsidRPr="00C47D1E" w:rsidRDefault="007C7B3F">
      <w:pPr>
        <w:rPr>
          <w:rFonts w:eastAsiaTheme="majorEastAsia" w:cstheme="majorBidi"/>
          <w:b/>
          <w:bCs/>
          <w:color w:val="4F81BD" w:themeColor="accent1"/>
          <w:sz w:val="26"/>
          <w:szCs w:val="26"/>
        </w:rPr>
      </w:pPr>
      <w:r w:rsidRPr="00C47D1E">
        <w:br w:type="page"/>
      </w:r>
    </w:p>
    <w:p w:rsidR="00E72692" w:rsidRPr="00C47D1E" w:rsidRDefault="00014857" w:rsidP="00014857">
      <w:pPr>
        <w:pStyle w:val="berschrift2"/>
        <w:rPr>
          <w:rFonts w:asciiTheme="minorHAnsi" w:hAnsiTheme="minorHAnsi"/>
        </w:rPr>
      </w:pPr>
      <w:bookmarkStart w:id="15" w:name="_Toc384992474"/>
      <w:r w:rsidRPr="00C47D1E">
        <w:rPr>
          <w:rFonts w:asciiTheme="minorHAnsi" w:hAnsiTheme="minorHAnsi"/>
        </w:rPr>
        <w:lastRenderedPageBreak/>
        <w:t>Niveaustufen von Lernergebnissen</w:t>
      </w:r>
      <w:bookmarkEnd w:id="15"/>
    </w:p>
    <w:p w:rsidR="00014857" w:rsidRPr="00C47D1E" w:rsidRDefault="00923FE7" w:rsidP="003C4189">
      <w:r w:rsidRPr="00C47D1E">
        <w:t>Lernergebnisse lassen sich auf unterschiedlichen Niveaus formulieren.</w:t>
      </w:r>
    </w:p>
    <w:p w:rsidR="00267811" w:rsidRPr="00C47D1E" w:rsidRDefault="002104C2" w:rsidP="003C4189">
      <w:pPr>
        <w:rPr>
          <w:b/>
        </w:rPr>
      </w:pPr>
      <w:r w:rsidRPr="00C47D1E">
        <w:rPr>
          <w:b/>
        </w:rPr>
        <w:t xml:space="preserve">Beispiel: </w:t>
      </w:r>
    </w:p>
    <w:p w:rsidR="00923FE7" w:rsidRPr="00C47D1E" w:rsidRDefault="00267811" w:rsidP="00267811">
      <w:pPr>
        <w:ind w:left="1410" w:hanging="1410"/>
      </w:pPr>
      <w:r w:rsidRPr="00C47D1E">
        <w:t>Lernergebnis A:</w:t>
      </w:r>
      <w:r w:rsidRPr="00C47D1E">
        <w:tab/>
      </w:r>
      <w:r w:rsidR="00923FE7" w:rsidRPr="00C47D1E">
        <w:t xml:space="preserve">Studierende </w:t>
      </w:r>
      <w:r w:rsidR="009F4AC4" w:rsidRPr="00C47D1E">
        <w:t>sind in der Lage</w:t>
      </w:r>
      <w:r w:rsidRPr="00C47D1E">
        <w:t xml:space="preserve"> </w:t>
      </w:r>
      <w:r w:rsidR="00923FE7" w:rsidRPr="00C47D1E">
        <w:t xml:space="preserve">die Funktionsweise eines modernen CAD-Programms </w:t>
      </w:r>
      <w:r w:rsidR="009F4AC4" w:rsidRPr="00C47D1E">
        <w:t>zu erklären.</w:t>
      </w:r>
    </w:p>
    <w:p w:rsidR="009F4AC4" w:rsidRPr="00C47D1E" w:rsidRDefault="00267811" w:rsidP="00267811">
      <w:pPr>
        <w:ind w:left="1410" w:hanging="1410"/>
      </w:pPr>
      <w:r w:rsidRPr="00C47D1E">
        <w:t xml:space="preserve">Lernergebnis B: Studierende sind in der Lage </w:t>
      </w:r>
      <w:r w:rsidR="009F4AC4" w:rsidRPr="00C47D1E">
        <w:t>einfache, vorgegebene Konstruktionsaufgaben mit Hilfe eines CAD-Programms zu lösen.</w:t>
      </w:r>
    </w:p>
    <w:p w:rsidR="009F4AC4" w:rsidRPr="00C47D1E" w:rsidRDefault="00267811" w:rsidP="00267811">
      <w:pPr>
        <w:ind w:left="1410" w:hanging="1410"/>
      </w:pPr>
      <w:r w:rsidRPr="00C47D1E">
        <w:t xml:space="preserve">Lernergebnis C: Studierende sind in der Lage </w:t>
      </w:r>
      <w:r w:rsidR="009F4AC4" w:rsidRPr="00C47D1E">
        <w:t>industrielle P</w:t>
      </w:r>
      <w:r w:rsidRPr="00C47D1E">
        <w:t>roblemstellungen im Bereich CAD</w:t>
      </w:r>
      <w:r w:rsidR="009F4AC4" w:rsidRPr="00C47D1E">
        <w:t>/Konstruktion selbstständig zu bearbeiten und am Rechner in Form einer Präsentation zu demonstrieren.</w:t>
      </w:r>
    </w:p>
    <w:p w:rsidR="00014857" w:rsidRPr="00C47D1E" w:rsidRDefault="00451E64" w:rsidP="003C4189">
      <w:r w:rsidRPr="00C47D1E">
        <w:t>D</w:t>
      </w:r>
      <w:r w:rsidR="00B91CAE" w:rsidRPr="00C47D1E">
        <w:t xml:space="preserve">ie </w:t>
      </w:r>
      <w:r w:rsidRPr="00C47D1E">
        <w:t xml:space="preserve">Lernergebnisse A-C </w:t>
      </w:r>
      <w:r w:rsidR="00B91CAE" w:rsidRPr="00C47D1E">
        <w:t>haben zwar alle den gleichen</w:t>
      </w:r>
      <w:r w:rsidRPr="00C47D1E">
        <w:t xml:space="preserve"> inhaltliche</w:t>
      </w:r>
      <w:r w:rsidR="00B91CAE" w:rsidRPr="00C47D1E">
        <w:t>n</w:t>
      </w:r>
      <w:r w:rsidRPr="00C47D1E">
        <w:t xml:space="preserve"> Kontext (CAD-Programme</w:t>
      </w:r>
      <w:r w:rsidR="00B91CAE" w:rsidRPr="00C47D1E">
        <w:t xml:space="preserve"> / Konstruktion), sie unterscheiden sich aber deutlich in </w:t>
      </w:r>
      <w:r w:rsidR="00065BB0" w:rsidRPr="00C47D1E">
        <w:t>der Komplexität der</w:t>
      </w:r>
      <w:r w:rsidR="00B91CAE" w:rsidRPr="00C47D1E">
        <w:t xml:space="preserve"> kognitiven Leistungen, die erbracht werden müssen, um das entsprechende Lernergebnis zu erreichen.</w:t>
      </w:r>
      <w:r w:rsidR="00CA3BF7" w:rsidRPr="00C47D1E">
        <w:t xml:space="preserve"> </w:t>
      </w:r>
      <w:r w:rsidR="00E8566C" w:rsidRPr="00C47D1E">
        <w:t>Dies trifft natürlich ebenso auf das Niveau der dahinter stehenden Lernprozesse zu.</w:t>
      </w:r>
    </w:p>
    <w:p w:rsidR="004D5483" w:rsidRPr="00C47D1E" w:rsidRDefault="004D5483" w:rsidP="003C4189">
      <w:pPr>
        <w:rPr>
          <w:b/>
        </w:rPr>
      </w:pPr>
      <w:r w:rsidRPr="00C47D1E">
        <w:rPr>
          <w:b/>
        </w:rPr>
        <w:t>An welchen Maßstäben kann man sich bei der Formulierung von Lernergebnissen orientieren</w:t>
      </w:r>
      <w:r w:rsidR="00A8043C" w:rsidRPr="00C47D1E">
        <w:rPr>
          <w:b/>
        </w:rPr>
        <w:t>, um solche Niveaustufen zu integrieren?</w:t>
      </w:r>
    </w:p>
    <w:p w:rsidR="002D4560" w:rsidRPr="00C47D1E" w:rsidRDefault="002D4560" w:rsidP="003C4189">
      <w:pPr>
        <w:rPr>
          <w:b/>
        </w:rPr>
      </w:pPr>
    </w:p>
    <w:p w:rsidR="002D4560" w:rsidRPr="00C47D1E" w:rsidRDefault="002D4560" w:rsidP="002D4560">
      <w:pPr>
        <w:pStyle w:val="berschrift3"/>
        <w:rPr>
          <w:rFonts w:asciiTheme="minorHAnsi" w:hAnsiTheme="minorHAnsi"/>
        </w:rPr>
      </w:pPr>
      <w:bookmarkStart w:id="16" w:name="_Toc384992475"/>
      <w:r w:rsidRPr="00C47D1E">
        <w:rPr>
          <w:rFonts w:asciiTheme="minorHAnsi" w:hAnsiTheme="minorHAnsi"/>
        </w:rPr>
        <w:t>Orientierungshilfe Bloomsche Taxonomie</w:t>
      </w:r>
      <w:bookmarkEnd w:id="16"/>
    </w:p>
    <w:p w:rsidR="00472B95" w:rsidRPr="00C47D1E" w:rsidRDefault="00065BB0" w:rsidP="003C4189">
      <w:r w:rsidRPr="00C47D1E">
        <w:t>Ein gut handhabbarer Ansatz ist die Orientierung an der</w:t>
      </w:r>
      <w:r w:rsidR="005978A9" w:rsidRPr="00C47D1E">
        <w:t xml:space="preserve"> sog.</w:t>
      </w:r>
      <w:r w:rsidRPr="00C47D1E">
        <w:rPr>
          <w:b/>
        </w:rPr>
        <w:t xml:space="preserve"> Bloomschen Taxonomie</w:t>
      </w:r>
      <w:r w:rsidR="00D774D0" w:rsidRPr="00C47D1E">
        <w:rPr>
          <w:b/>
        </w:rPr>
        <w:t xml:space="preserve"> </w:t>
      </w:r>
      <w:r w:rsidR="00D774D0" w:rsidRPr="00C47D1E">
        <w:t>(Bloom 1976)</w:t>
      </w:r>
      <w:r w:rsidR="005978A9" w:rsidRPr="00C47D1E">
        <w:rPr>
          <w:b/>
        </w:rPr>
        <w:t>.</w:t>
      </w:r>
      <w:r w:rsidR="00C22207" w:rsidRPr="00C47D1E">
        <w:t xml:space="preserve"> </w:t>
      </w:r>
      <w:r w:rsidR="00472B95" w:rsidRPr="00C47D1E">
        <w:t>In Anlehnung an</w:t>
      </w:r>
      <w:r w:rsidR="005978A9" w:rsidRPr="00C47D1E">
        <w:t xml:space="preserve"> die von Benjamin</w:t>
      </w:r>
      <w:r w:rsidR="00472B95" w:rsidRPr="00C47D1E">
        <w:t xml:space="preserve"> Bloom </w:t>
      </w:r>
      <w:r w:rsidR="005978A9" w:rsidRPr="00C47D1E">
        <w:t xml:space="preserve">entwickelte Taxonomie </w:t>
      </w:r>
      <w:r w:rsidR="00472B95" w:rsidRPr="00C47D1E">
        <w:t xml:space="preserve">lassen sich Lernergebnisse entsprechend ihrer intellektuellen Anforderungen an die </w:t>
      </w:r>
      <w:r w:rsidR="006823DE" w:rsidRPr="00C47D1E">
        <w:t>Studierenden</w:t>
      </w:r>
      <w:r w:rsidR="00472B95" w:rsidRPr="00C47D1E">
        <w:t xml:space="preserve"> in verschiedene </w:t>
      </w:r>
      <w:r w:rsidR="006823DE" w:rsidRPr="00C47D1E">
        <w:t>Niveau</w:t>
      </w:r>
      <w:r w:rsidR="00472B95" w:rsidRPr="00C47D1E">
        <w:t>stufen einordnen. Für den kognitiven Bereich</w:t>
      </w:r>
      <w:r w:rsidR="00D774D0" w:rsidRPr="00C47D1E">
        <w:rPr>
          <w:rStyle w:val="Funotenzeichen"/>
        </w:rPr>
        <w:footnoteReference w:id="1"/>
      </w:r>
      <w:r w:rsidR="00472B95" w:rsidRPr="00C47D1E">
        <w:t xml:space="preserve"> hat</w:t>
      </w:r>
      <w:r w:rsidR="009B021E" w:rsidRPr="00C47D1E">
        <w:t xml:space="preserve"> Bloom 6 Niveaustufen definiert. </w:t>
      </w:r>
      <w:r w:rsidR="00C04349" w:rsidRPr="00C47D1E">
        <w:t xml:space="preserve">Die intellektuellen Anforderungen steigen dabei von Stufe 1 bis Stufe 6 an. Höhere Stufen schließen die Fähigkeiten der darunter liegenden Stufen mit ein.  </w:t>
      </w:r>
    </w:p>
    <w:p w:rsidR="003370E1" w:rsidRPr="00C47D1E" w:rsidRDefault="003370E1" w:rsidP="003C4189"/>
    <w:p w:rsidR="009910ED" w:rsidRPr="00C47D1E" w:rsidRDefault="00C86720" w:rsidP="003C4189">
      <w:r w:rsidRPr="00C47D1E">
        <w:rPr>
          <w:noProof/>
          <w:lang w:eastAsia="de-DE"/>
        </w:rPr>
        <w:lastRenderedPageBreak/>
        <w:drawing>
          <wp:inline distT="0" distB="0" distL="0" distR="0">
            <wp:extent cx="4983325" cy="8436634"/>
            <wp:effectExtent l="19050" t="0" r="7775" b="0"/>
            <wp:docPr id="1" name="Grafik 0" descr="grafik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_5.png"/>
                    <pic:cNvPicPr/>
                  </pic:nvPicPr>
                  <pic:blipFill>
                    <a:blip r:embed="rId14" cstate="print"/>
                    <a:stretch>
                      <a:fillRect/>
                    </a:stretch>
                  </pic:blipFill>
                  <pic:spPr>
                    <a:xfrm>
                      <a:off x="0" y="0"/>
                      <a:ext cx="4988457" cy="8445323"/>
                    </a:xfrm>
                    <a:prstGeom prst="rect">
                      <a:avLst/>
                    </a:prstGeom>
                  </pic:spPr>
                </pic:pic>
              </a:graphicData>
            </a:graphic>
          </wp:inline>
        </w:drawing>
      </w:r>
    </w:p>
    <w:p w:rsidR="00C86720" w:rsidRPr="00C47D1E" w:rsidRDefault="00C86720" w:rsidP="00C86720">
      <w:r w:rsidRPr="00C47D1E">
        <w:t>Abb. Bloomsche Taxonomie im kognitiven Bereich</w:t>
      </w:r>
      <w:r w:rsidR="00F35AFE" w:rsidRPr="00C47D1E">
        <w:t xml:space="preserve"> (Bloom, 1976)</w:t>
      </w:r>
    </w:p>
    <w:p w:rsidR="006823DE" w:rsidRPr="00C47D1E" w:rsidRDefault="006823DE" w:rsidP="003C4189">
      <w:pPr>
        <w:rPr>
          <w:b/>
        </w:rPr>
      </w:pPr>
      <w:r w:rsidRPr="00C47D1E">
        <w:rPr>
          <w:b/>
        </w:rPr>
        <w:lastRenderedPageBreak/>
        <w:t xml:space="preserve">Vorteile </w:t>
      </w:r>
      <w:r w:rsidR="007C7B3F" w:rsidRPr="00C47D1E">
        <w:rPr>
          <w:b/>
        </w:rPr>
        <w:t>der Nutzung solcher Niveaustufen für die Lernergebnisformulierung</w:t>
      </w:r>
    </w:p>
    <w:p w:rsidR="006823DE" w:rsidRPr="00C47D1E" w:rsidRDefault="006823DE" w:rsidP="006823DE">
      <w:pPr>
        <w:pStyle w:val="Listenabsatz"/>
        <w:numPr>
          <w:ilvl w:val="0"/>
          <w:numId w:val="15"/>
        </w:numPr>
      </w:pPr>
      <w:r w:rsidRPr="00C47D1E">
        <w:t>Die Lernergebnisse</w:t>
      </w:r>
      <w:r w:rsidR="00242B99" w:rsidRPr="00C47D1E">
        <w:t xml:space="preserve"> eines Studienmoduls sollten vor allem die höheren kognitiven Niveaus adressieren. </w:t>
      </w:r>
      <w:r w:rsidR="007C7B3F" w:rsidRPr="00C47D1E">
        <w:t>Die</w:t>
      </w:r>
      <w:r w:rsidR="00242B99" w:rsidRPr="00C47D1E">
        <w:t xml:space="preserve"> Taxonomie </w:t>
      </w:r>
      <w:r w:rsidR="007C7B3F" w:rsidRPr="00C47D1E">
        <w:t xml:space="preserve">kann daher genutzt werden, um zu beurteilen auf welchen Niveaus Lernergebnisse formuliert wurden. </w:t>
      </w:r>
    </w:p>
    <w:p w:rsidR="007C7B3F" w:rsidRPr="00C47D1E" w:rsidRDefault="00242B99" w:rsidP="003C4189">
      <w:pPr>
        <w:pStyle w:val="Listenabsatz"/>
        <w:numPr>
          <w:ilvl w:val="0"/>
          <w:numId w:val="15"/>
        </w:numPr>
      </w:pPr>
      <w:r w:rsidRPr="00C47D1E">
        <w:t xml:space="preserve">Bloom hat jeder </w:t>
      </w:r>
      <w:r w:rsidR="007C7B3F" w:rsidRPr="00C47D1E">
        <w:t>der genannten 6 Stufen Aktivitätsverben zugeordnet, die Indikatoren für ein bestimmtes Niveau darstellen. Diese Verben können sehr gut für die Lernergebnisformulierung genutzt werden.</w:t>
      </w:r>
    </w:p>
    <w:p w:rsidR="0092600D" w:rsidRPr="00C47D1E" w:rsidRDefault="0092600D" w:rsidP="003C4189"/>
    <w:p w:rsidR="00380217" w:rsidRPr="00C47D1E" w:rsidRDefault="007C7B3F" w:rsidP="003C4189">
      <w:r w:rsidRPr="00C47D1E">
        <w:t>Die nachfolgende Tabelle zeigt im Überblick, die 6 Niveaustufen, beispielhafte Lernergebnisformulierungen und eine Auswahl von Aktivitätsverben, die typisch für eine bestimmte Niveaustufe sind.</w:t>
      </w:r>
      <w:r w:rsidR="001923C8" w:rsidRPr="00C47D1E">
        <w:t xml:space="preserve"> </w:t>
      </w:r>
      <w:r w:rsidR="00380217" w:rsidRPr="00C47D1E">
        <w:t>Sie können diese aktiven Verben für die Formulierung Ihrer Lernergebnisse sehr gut nutzen.</w:t>
      </w:r>
    </w:p>
    <w:p w:rsidR="00451E64" w:rsidRPr="00C47D1E" w:rsidRDefault="001923C8" w:rsidP="003C4189">
      <w:r w:rsidRPr="00C47D1E">
        <w:t>Im Rahmen eines Hochschulstudiums ist zu erwarten, dass Lernergebnisse für ein Studienmodul vor allem auf den oberen Niveaus der Bloomschen Taxonomie einzuordnen sind.</w:t>
      </w:r>
    </w:p>
    <w:p w:rsidR="00A77180" w:rsidRPr="00C47D1E" w:rsidRDefault="00A77180" w:rsidP="003C4189">
      <w:pPr>
        <w:sectPr w:rsidR="00A77180" w:rsidRPr="00C47D1E" w:rsidSect="00AA4184">
          <w:headerReference w:type="default" r:id="rId15"/>
          <w:footerReference w:type="default" r:id="rId16"/>
          <w:pgSz w:w="11906" w:h="16838"/>
          <w:pgMar w:top="1417" w:right="1417" w:bottom="1134" w:left="1417" w:header="708" w:footer="708" w:gutter="0"/>
          <w:cols w:space="708"/>
          <w:titlePg/>
          <w:docGrid w:linePitch="360"/>
        </w:sectPr>
      </w:pPr>
    </w:p>
    <w:tbl>
      <w:tblPr>
        <w:tblStyle w:val="Tabellenraster"/>
        <w:tblW w:w="0" w:type="auto"/>
        <w:tblLook w:val="04A0" w:firstRow="1" w:lastRow="0" w:firstColumn="1" w:lastColumn="0" w:noHBand="0" w:noVBand="1"/>
      </w:tblPr>
      <w:tblGrid>
        <w:gridCol w:w="1101"/>
        <w:gridCol w:w="1701"/>
        <w:gridCol w:w="3685"/>
        <w:gridCol w:w="4395"/>
        <w:gridCol w:w="3621"/>
      </w:tblGrid>
      <w:tr w:rsidR="00A77180" w:rsidRPr="00C47D1E">
        <w:tc>
          <w:tcPr>
            <w:tcW w:w="1101" w:type="dxa"/>
          </w:tcPr>
          <w:p w:rsidR="00A77180" w:rsidRPr="00C47D1E" w:rsidRDefault="00B5330C" w:rsidP="00B5330C">
            <w:pPr>
              <w:jc w:val="center"/>
              <w:rPr>
                <w:b/>
              </w:rPr>
            </w:pPr>
            <w:r w:rsidRPr="00C47D1E">
              <w:rPr>
                <w:b/>
              </w:rPr>
              <w:lastRenderedPageBreak/>
              <w:t>Niveau</w:t>
            </w:r>
          </w:p>
        </w:tc>
        <w:tc>
          <w:tcPr>
            <w:tcW w:w="1701" w:type="dxa"/>
          </w:tcPr>
          <w:p w:rsidR="00A77180" w:rsidRPr="00C47D1E" w:rsidRDefault="00A77180" w:rsidP="003C4189">
            <w:pPr>
              <w:rPr>
                <w:b/>
              </w:rPr>
            </w:pPr>
            <w:r w:rsidRPr="00C47D1E">
              <w:rPr>
                <w:b/>
              </w:rPr>
              <w:t>Erkenntnisstufe</w:t>
            </w:r>
          </w:p>
        </w:tc>
        <w:tc>
          <w:tcPr>
            <w:tcW w:w="3685" w:type="dxa"/>
          </w:tcPr>
          <w:p w:rsidR="00A77180" w:rsidRPr="00C47D1E" w:rsidRDefault="00A77180" w:rsidP="003C4189">
            <w:pPr>
              <w:rPr>
                <w:b/>
              </w:rPr>
            </w:pPr>
            <w:r w:rsidRPr="00C47D1E">
              <w:rPr>
                <w:b/>
              </w:rPr>
              <w:t>Erläuterung</w:t>
            </w:r>
          </w:p>
        </w:tc>
        <w:tc>
          <w:tcPr>
            <w:tcW w:w="4395" w:type="dxa"/>
          </w:tcPr>
          <w:p w:rsidR="00A77180" w:rsidRPr="00C47D1E" w:rsidRDefault="00A77180" w:rsidP="003C4189">
            <w:pPr>
              <w:rPr>
                <w:b/>
              </w:rPr>
            </w:pPr>
            <w:r w:rsidRPr="00C47D1E">
              <w:rPr>
                <w:b/>
              </w:rPr>
              <w:t>Beispiel</w:t>
            </w:r>
            <w:r w:rsidR="003B66A4" w:rsidRPr="00C47D1E">
              <w:rPr>
                <w:b/>
              </w:rPr>
              <w:t xml:space="preserve"> (Studierende können…)</w:t>
            </w:r>
          </w:p>
        </w:tc>
        <w:tc>
          <w:tcPr>
            <w:tcW w:w="3621" w:type="dxa"/>
          </w:tcPr>
          <w:p w:rsidR="00A77180" w:rsidRPr="00C47D1E" w:rsidRDefault="007C7B3F" w:rsidP="003C4189">
            <w:pPr>
              <w:rPr>
                <w:b/>
              </w:rPr>
            </w:pPr>
            <w:r w:rsidRPr="00C47D1E">
              <w:rPr>
                <w:b/>
              </w:rPr>
              <w:t>Aktivitäts</w:t>
            </w:r>
            <w:r w:rsidR="00A77180" w:rsidRPr="00C47D1E">
              <w:rPr>
                <w:b/>
              </w:rPr>
              <w:t>verben</w:t>
            </w:r>
          </w:p>
        </w:tc>
      </w:tr>
      <w:tr w:rsidR="00A77180" w:rsidRPr="00C47D1E">
        <w:tc>
          <w:tcPr>
            <w:tcW w:w="1101" w:type="dxa"/>
            <w:vMerge w:val="restart"/>
          </w:tcPr>
          <w:p w:rsidR="00A77180" w:rsidRPr="00C47D1E" w:rsidRDefault="00693BEF" w:rsidP="003C4189">
            <w:r>
              <w:rPr>
                <w:noProof/>
              </w:rPr>
              <w:pict>
                <v:shapetype id="_x0000_t202" coordsize="21600,21600" o:spt="202" path="m,l,21600r21600,l21600,xe">
                  <v:stroke joinstyle="miter"/>
                  <v:path gradientshapeok="t" o:connecttype="rect"/>
                </v:shapetype>
                <v:shape id="_x0000_s1026" type="#_x0000_t202" style="position:absolute;margin-left:.45pt;margin-top:3pt;width:43.6pt;height:32.65pt;z-index:251660288;mso-height-percent:200;mso-position-horizontal-relative:text;mso-position-vertical-relative:text;mso-height-percent:200;mso-width-relative:margin;mso-height-relative:margin" stroked="f">
                  <v:textbox style="mso-next-textbox:#_x0000_s1026;mso-fit-shape-to-text:t">
                    <w:txbxContent>
                      <w:p w:rsidR="004E6436" w:rsidRPr="00B5330C" w:rsidRDefault="004E6436">
                        <w:pPr>
                          <w:rPr>
                            <w:b/>
                          </w:rPr>
                        </w:pPr>
                        <w:r w:rsidRPr="00B5330C">
                          <w:rPr>
                            <w:b/>
                          </w:rPr>
                          <w:t>hoch</w:t>
                        </w:r>
                      </w:p>
                    </w:txbxContent>
                  </v:textbox>
                </v:shape>
              </w:pict>
            </w:r>
            <w:r>
              <w:rPr>
                <w:noProof/>
                <w:lang w:eastAsia="de-DE"/>
              </w:rPr>
              <w:pict>
                <v:shape id="_x0000_s1027" type="#_x0000_t202" style="position:absolute;margin-left:-5.9pt;margin-top:392.75pt;width:49.95pt;height:32.65pt;z-index:251661312;mso-height-percent:200;mso-position-horizontal-relative:text;mso-position-vertical-relative:text;mso-height-percent:200;mso-width-relative:margin;mso-height-relative:margin" stroked="f">
                  <v:fill opacity="0"/>
                  <v:textbox style="mso-next-textbox:#_x0000_s1027;mso-fit-shape-to-text:t">
                    <w:txbxContent>
                      <w:p w:rsidR="004E6436" w:rsidRPr="00B5330C" w:rsidRDefault="004E6436" w:rsidP="00B5330C">
                        <w:pPr>
                          <w:rPr>
                            <w:b/>
                          </w:rPr>
                        </w:pPr>
                        <w:r>
                          <w:rPr>
                            <w:b/>
                          </w:rPr>
                          <w:t>niedrig</w:t>
                        </w:r>
                      </w:p>
                    </w:txbxContent>
                  </v:textbox>
                </v:shape>
              </w:pict>
            </w:r>
            <w:r>
              <w:rPr>
                <w:noProof/>
                <w:lang w:eastAsia="de-D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margin-left:10.2pt;margin-top:22.7pt;width:27.85pt;height:370.05pt;z-index:251662336;mso-position-horizontal-relative:text;mso-position-vertical-relative:text" fillcolor="#dbe5f1 [660]">
                  <v:textbox style="layout-flow:vertical-ideographic"/>
                </v:shape>
              </w:pict>
            </w:r>
          </w:p>
        </w:tc>
        <w:tc>
          <w:tcPr>
            <w:tcW w:w="1701" w:type="dxa"/>
          </w:tcPr>
          <w:p w:rsidR="00A77180" w:rsidRPr="00C47D1E" w:rsidRDefault="00A77180" w:rsidP="003C4189">
            <w:pPr>
              <w:rPr>
                <w:b/>
              </w:rPr>
            </w:pPr>
            <w:r w:rsidRPr="00C47D1E">
              <w:rPr>
                <w:b/>
              </w:rPr>
              <w:t>bewerten</w:t>
            </w:r>
          </w:p>
        </w:tc>
        <w:tc>
          <w:tcPr>
            <w:tcW w:w="3685" w:type="dxa"/>
          </w:tcPr>
          <w:p w:rsidR="00A77180" w:rsidRPr="00C47D1E" w:rsidRDefault="00B5330C" w:rsidP="00B5330C">
            <w:r w:rsidRPr="00C47D1E">
              <w:t>Bewerten, Auswerten, Beurteilen einer Lösung, eines Modells, eines Verfahrens im Hinblick auf seine Zweckmäßigkeit, Funktionstüchtigkeit, Stimmigkeit, Qualität,</w:t>
            </w:r>
            <w:r w:rsidR="004D5483" w:rsidRPr="00C47D1E">
              <w:t xml:space="preserve"> etc.</w:t>
            </w:r>
          </w:p>
        </w:tc>
        <w:tc>
          <w:tcPr>
            <w:tcW w:w="4395" w:type="dxa"/>
          </w:tcPr>
          <w:p w:rsidR="00A77180" w:rsidRPr="00C47D1E" w:rsidRDefault="003B66A4" w:rsidP="003B66A4">
            <w:r w:rsidRPr="00C47D1E">
              <w:t xml:space="preserve">… </w:t>
            </w:r>
            <w:r w:rsidR="00A17807" w:rsidRPr="00C47D1E">
              <w:t xml:space="preserve">die Eignung der Techniken a - -d zur Lösung des Problems z </w:t>
            </w:r>
            <w:r w:rsidR="00A17807" w:rsidRPr="00C47D1E">
              <w:rPr>
                <w:b/>
              </w:rPr>
              <w:t>einschätzen</w:t>
            </w:r>
            <w:r w:rsidR="00A17807" w:rsidRPr="00C47D1E">
              <w:t>.</w:t>
            </w:r>
          </w:p>
          <w:p w:rsidR="004614A5" w:rsidRPr="00C47D1E" w:rsidRDefault="004614A5" w:rsidP="004614A5">
            <w:r w:rsidRPr="00C47D1E">
              <w:t xml:space="preserve">… Veröffentlichungen zu energierelevanten Themen auf deren technische Plausibilität hin </w:t>
            </w:r>
            <w:r w:rsidRPr="00C47D1E">
              <w:rPr>
                <w:b/>
              </w:rPr>
              <w:t>überprüfen</w:t>
            </w:r>
            <w:r w:rsidRPr="00C47D1E">
              <w:t>.</w:t>
            </w:r>
          </w:p>
        </w:tc>
        <w:tc>
          <w:tcPr>
            <w:tcW w:w="3621" w:type="dxa"/>
          </w:tcPr>
          <w:p w:rsidR="00A77180" w:rsidRPr="00C47D1E" w:rsidRDefault="00A77180" w:rsidP="00A77180">
            <w:r w:rsidRPr="00C47D1E">
              <w:t xml:space="preserve">abschätzen (bewerten), anleiten, argumentieren, anleiten (jemand anderes), </w:t>
            </w:r>
            <w:r w:rsidRPr="00C47D1E">
              <w:rPr>
                <w:b/>
              </w:rPr>
              <w:t>überprüfen</w:t>
            </w:r>
            <w:r w:rsidRPr="00C47D1E">
              <w:t xml:space="preserve">, abstimmen, ermitteln, testen, überwachen, beurteilen, evaluieren, auswerten, kritisieren, </w:t>
            </w:r>
            <w:r w:rsidRPr="00C47D1E">
              <w:rPr>
                <w:b/>
              </w:rPr>
              <w:t>einschätzen</w:t>
            </w:r>
          </w:p>
        </w:tc>
      </w:tr>
      <w:tr w:rsidR="00A77180" w:rsidRPr="00C47D1E">
        <w:tc>
          <w:tcPr>
            <w:tcW w:w="1101" w:type="dxa"/>
            <w:vMerge/>
          </w:tcPr>
          <w:p w:rsidR="00A77180" w:rsidRPr="00C47D1E" w:rsidRDefault="00A77180" w:rsidP="003C4189"/>
        </w:tc>
        <w:tc>
          <w:tcPr>
            <w:tcW w:w="1701" w:type="dxa"/>
          </w:tcPr>
          <w:p w:rsidR="00A77180" w:rsidRPr="00C47D1E" w:rsidRDefault="00A77180" w:rsidP="003C4189">
            <w:pPr>
              <w:rPr>
                <w:b/>
              </w:rPr>
            </w:pPr>
            <w:r w:rsidRPr="00C47D1E">
              <w:rPr>
                <w:b/>
              </w:rPr>
              <w:t>synthetisieren</w:t>
            </w:r>
          </w:p>
        </w:tc>
        <w:tc>
          <w:tcPr>
            <w:tcW w:w="3685" w:type="dxa"/>
          </w:tcPr>
          <w:p w:rsidR="00A77180" w:rsidRPr="00C47D1E" w:rsidRDefault="00B52E9C" w:rsidP="003C4189">
            <w:r w:rsidRPr="00C47D1E">
              <w:t>Fähigkeit der eigenständigen Zusammenführung unterschiedlicher Informationen zu einem neuen Ganzen</w:t>
            </w:r>
          </w:p>
        </w:tc>
        <w:tc>
          <w:tcPr>
            <w:tcW w:w="4395" w:type="dxa"/>
          </w:tcPr>
          <w:p w:rsidR="00A77180" w:rsidRPr="00C47D1E" w:rsidRDefault="004614A5" w:rsidP="004614A5">
            <w:r w:rsidRPr="00C47D1E">
              <w:t xml:space="preserve">…eigenständig Lösungsansätze für handels- und standortspezifische Fragestellungen </w:t>
            </w:r>
            <w:r w:rsidRPr="00C47D1E">
              <w:rPr>
                <w:b/>
              </w:rPr>
              <w:t>entwickeln</w:t>
            </w:r>
            <w:r w:rsidRPr="00C47D1E">
              <w:t>.</w:t>
            </w:r>
          </w:p>
        </w:tc>
        <w:tc>
          <w:tcPr>
            <w:tcW w:w="3621" w:type="dxa"/>
          </w:tcPr>
          <w:p w:rsidR="00A77180" w:rsidRPr="00C47D1E" w:rsidRDefault="00A77180" w:rsidP="00A77180">
            <w:r w:rsidRPr="00C47D1E">
              <w:t xml:space="preserve">adaptieren, anfertigen (auf kreative, selbständige Weise), planen, kreieren, entwerfen, erfinden, produzieren, </w:t>
            </w:r>
            <w:r w:rsidRPr="00C47D1E">
              <w:rPr>
                <w:b/>
              </w:rPr>
              <w:t>entwickeln</w:t>
            </w:r>
            <w:r w:rsidRPr="00C47D1E">
              <w:t>, konstruieren</w:t>
            </w:r>
            <w:r w:rsidR="001231EE" w:rsidRPr="00C47D1E">
              <w:t>, ausarbeiten,…</w:t>
            </w:r>
          </w:p>
        </w:tc>
      </w:tr>
      <w:tr w:rsidR="00A77180" w:rsidRPr="00C47D1E">
        <w:tc>
          <w:tcPr>
            <w:tcW w:w="1101" w:type="dxa"/>
            <w:vMerge/>
          </w:tcPr>
          <w:p w:rsidR="00A77180" w:rsidRPr="00C47D1E" w:rsidRDefault="00A77180" w:rsidP="003C4189"/>
        </w:tc>
        <w:tc>
          <w:tcPr>
            <w:tcW w:w="1701" w:type="dxa"/>
          </w:tcPr>
          <w:p w:rsidR="00A77180" w:rsidRPr="00C47D1E" w:rsidRDefault="00A77180" w:rsidP="003C4189">
            <w:pPr>
              <w:rPr>
                <w:b/>
              </w:rPr>
            </w:pPr>
            <w:r w:rsidRPr="00C47D1E">
              <w:rPr>
                <w:b/>
              </w:rPr>
              <w:t>analysieren</w:t>
            </w:r>
          </w:p>
        </w:tc>
        <w:tc>
          <w:tcPr>
            <w:tcW w:w="3685" w:type="dxa"/>
          </w:tcPr>
          <w:p w:rsidR="00A77180" w:rsidRPr="00C47D1E" w:rsidRDefault="00B5330C" w:rsidP="00B5330C">
            <w:r w:rsidRPr="00C47D1E">
              <w:t>Fähigkeit, einen Sachverhalt oder ein Informationsangebot zu studieren, die darin enthaltenen wesentlichen Elemente gesondert zu untersuchen und daraus Folgerungen zu ziehen.</w:t>
            </w:r>
          </w:p>
        </w:tc>
        <w:tc>
          <w:tcPr>
            <w:tcW w:w="4395" w:type="dxa"/>
          </w:tcPr>
          <w:p w:rsidR="00A77180" w:rsidRPr="00C47D1E" w:rsidRDefault="004614A5" w:rsidP="00D9190D">
            <w:r w:rsidRPr="00C47D1E">
              <w:t>…</w:t>
            </w:r>
            <w:r w:rsidR="00D9190D" w:rsidRPr="00C47D1E">
              <w:t xml:space="preserve"> anwendungsbezogen geeignete Fertigungsverfahren </w:t>
            </w:r>
            <w:r w:rsidR="00D9190D" w:rsidRPr="00C47D1E">
              <w:rPr>
                <w:b/>
              </w:rPr>
              <w:t>auswählen</w:t>
            </w:r>
            <w:r w:rsidR="00D9190D" w:rsidRPr="00C47D1E">
              <w:t>.</w:t>
            </w:r>
          </w:p>
          <w:p w:rsidR="00D9190D" w:rsidRPr="00C47D1E" w:rsidRDefault="00D9190D" w:rsidP="00D9190D">
            <w:r w:rsidRPr="00C47D1E">
              <w:t xml:space="preserve">… leistungselektronischer Schaltungen durch grafische und rechnerische Methoden </w:t>
            </w:r>
            <w:r w:rsidRPr="00C47D1E">
              <w:rPr>
                <w:b/>
              </w:rPr>
              <w:t>analysieren</w:t>
            </w:r>
            <w:r w:rsidRPr="00C47D1E">
              <w:t>.</w:t>
            </w:r>
          </w:p>
        </w:tc>
        <w:tc>
          <w:tcPr>
            <w:tcW w:w="3621" w:type="dxa"/>
          </w:tcPr>
          <w:p w:rsidR="00A77180" w:rsidRPr="00C47D1E" w:rsidRDefault="00A77180" w:rsidP="00A77180">
            <w:r w:rsidRPr="00C47D1E">
              <w:t xml:space="preserve">differenzieren, unterscheiden, kennzeichnen, charakterisieren, </w:t>
            </w:r>
            <w:r w:rsidRPr="00C47D1E">
              <w:rPr>
                <w:b/>
              </w:rPr>
              <w:t>auswählen</w:t>
            </w:r>
            <w:r w:rsidRPr="00C47D1E">
              <w:t>, organisieren, strukturieren</w:t>
            </w:r>
            <w:r w:rsidR="001231EE" w:rsidRPr="00C47D1E">
              <w:t xml:space="preserve">, zerlegen, gliedern, klassifizieren, </w:t>
            </w:r>
            <w:r w:rsidR="007A4536" w:rsidRPr="00C47D1E">
              <w:t>zuordnen,</w:t>
            </w:r>
            <w:r w:rsidRPr="00C47D1E">
              <w:t>…</w:t>
            </w:r>
          </w:p>
        </w:tc>
      </w:tr>
      <w:tr w:rsidR="00A77180" w:rsidRPr="00C47D1E">
        <w:tc>
          <w:tcPr>
            <w:tcW w:w="1101" w:type="dxa"/>
            <w:vMerge/>
          </w:tcPr>
          <w:p w:rsidR="00A77180" w:rsidRPr="00C47D1E" w:rsidRDefault="00A77180" w:rsidP="003C4189"/>
        </w:tc>
        <w:tc>
          <w:tcPr>
            <w:tcW w:w="1701" w:type="dxa"/>
          </w:tcPr>
          <w:p w:rsidR="00A77180" w:rsidRPr="00C47D1E" w:rsidRDefault="00A77180" w:rsidP="003C4189">
            <w:pPr>
              <w:rPr>
                <w:b/>
              </w:rPr>
            </w:pPr>
            <w:r w:rsidRPr="00C47D1E">
              <w:rPr>
                <w:b/>
              </w:rPr>
              <w:t>anwenden</w:t>
            </w:r>
          </w:p>
        </w:tc>
        <w:tc>
          <w:tcPr>
            <w:tcW w:w="3685" w:type="dxa"/>
          </w:tcPr>
          <w:p w:rsidR="00A77180" w:rsidRPr="00C47D1E" w:rsidRDefault="00B5330C" w:rsidP="003C4189">
            <w:r w:rsidRPr="00C47D1E">
              <w:t>Fähigkeit, erworbene Techniken und Methoden, die zur Lösung von Aufgaben bzw. zur Klärung eines Problems notwendig sind, in konkreten Situationen einsetzen bzw. nutzen zu können</w:t>
            </w:r>
          </w:p>
        </w:tc>
        <w:tc>
          <w:tcPr>
            <w:tcW w:w="4395" w:type="dxa"/>
          </w:tcPr>
          <w:p w:rsidR="00A77180" w:rsidRPr="00C47D1E" w:rsidRDefault="0046701E" w:rsidP="0046701E">
            <w:r w:rsidRPr="00C47D1E">
              <w:t xml:space="preserve">…vorgegebene Konstruktionsaufgaben mit Hilfe eines CAD-Programms </w:t>
            </w:r>
            <w:r w:rsidRPr="00C47D1E">
              <w:rPr>
                <w:b/>
              </w:rPr>
              <w:t>lösen</w:t>
            </w:r>
            <w:r w:rsidRPr="00C47D1E">
              <w:t>.</w:t>
            </w:r>
          </w:p>
        </w:tc>
        <w:tc>
          <w:tcPr>
            <w:tcW w:w="3621" w:type="dxa"/>
          </w:tcPr>
          <w:p w:rsidR="00A77180" w:rsidRPr="00C47D1E" w:rsidRDefault="00A77180" w:rsidP="006F7B0E">
            <w:r w:rsidRPr="00C47D1E">
              <w:t xml:space="preserve">ausführen, demonstrieren, umsetzen, erfassen, </w:t>
            </w:r>
            <w:r w:rsidRPr="00C47D1E">
              <w:rPr>
                <w:b/>
              </w:rPr>
              <w:t>lösen</w:t>
            </w:r>
            <w:r w:rsidRPr="00C47D1E">
              <w:t xml:space="preserve">, durchführen, voraussagen, modifizieren, </w:t>
            </w:r>
            <w:r w:rsidR="006F7B0E" w:rsidRPr="00C47D1E">
              <w:t xml:space="preserve">benutzen, </w:t>
            </w:r>
            <w:r w:rsidRPr="00C47D1E">
              <w:t>handhaben, implementieren</w:t>
            </w:r>
            <w:r w:rsidR="001231EE" w:rsidRPr="00C47D1E">
              <w:t>, berechnen, anwenden, beweisen, begründen, erstellen,</w:t>
            </w:r>
            <w:r w:rsidRPr="00C47D1E">
              <w:t>…</w:t>
            </w:r>
          </w:p>
        </w:tc>
      </w:tr>
      <w:tr w:rsidR="00A77180" w:rsidRPr="00C47D1E">
        <w:tc>
          <w:tcPr>
            <w:tcW w:w="1101" w:type="dxa"/>
            <w:vMerge/>
          </w:tcPr>
          <w:p w:rsidR="00A77180" w:rsidRPr="00C47D1E" w:rsidRDefault="00A77180" w:rsidP="003C4189"/>
        </w:tc>
        <w:tc>
          <w:tcPr>
            <w:tcW w:w="1701" w:type="dxa"/>
          </w:tcPr>
          <w:p w:rsidR="00A77180" w:rsidRPr="00C47D1E" w:rsidRDefault="00A77180" w:rsidP="003C4189">
            <w:pPr>
              <w:rPr>
                <w:b/>
              </w:rPr>
            </w:pPr>
            <w:r w:rsidRPr="00C47D1E">
              <w:rPr>
                <w:b/>
              </w:rPr>
              <w:t>verstehen</w:t>
            </w:r>
          </w:p>
        </w:tc>
        <w:tc>
          <w:tcPr>
            <w:tcW w:w="3685" w:type="dxa"/>
          </w:tcPr>
          <w:p w:rsidR="00A77180" w:rsidRPr="00C47D1E" w:rsidRDefault="00B5330C" w:rsidP="003C4189">
            <w:r w:rsidRPr="00C47D1E">
              <w:t>Fähigkeit, Informationen sinnerhaltend umformen und in eigenen Worten wiedergeben sowie zusammenfassen zu können</w:t>
            </w:r>
          </w:p>
        </w:tc>
        <w:tc>
          <w:tcPr>
            <w:tcW w:w="4395" w:type="dxa"/>
          </w:tcPr>
          <w:p w:rsidR="00A77180" w:rsidRPr="00C47D1E" w:rsidRDefault="00A17807" w:rsidP="0046701E">
            <w:r w:rsidRPr="00C47D1E">
              <w:t xml:space="preserve">…die Funktionsweise eines CAD-Programms </w:t>
            </w:r>
            <w:r w:rsidRPr="00C47D1E">
              <w:rPr>
                <w:b/>
              </w:rPr>
              <w:t>erklären</w:t>
            </w:r>
            <w:r w:rsidRPr="00C47D1E">
              <w:t>.</w:t>
            </w:r>
          </w:p>
        </w:tc>
        <w:tc>
          <w:tcPr>
            <w:tcW w:w="3621" w:type="dxa"/>
          </w:tcPr>
          <w:p w:rsidR="00A77180" w:rsidRPr="00C47D1E" w:rsidRDefault="00A77180" w:rsidP="00A77180">
            <w:r w:rsidRPr="00C47D1E">
              <w:t xml:space="preserve">vergleichen, klären, darstellen, übersetzen, illustrieren, klassifizieren, argumentieren, anpassen, </w:t>
            </w:r>
            <w:r w:rsidRPr="00C47D1E">
              <w:rPr>
                <w:b/>
              </w:rPr>
              <w:t>erklären</w:t>
            </w:r>
            <w:r w:rsidRPr="00C47D1E">
              <w:t>, beschreiben, generalisieren, veranschaulichen, diskutieren…</w:t>
            </w:r>
          </w:p>
        </w:tc>
      </w:tr>
      <w:tr w:rsidR="00A77180" w:rsidRPr="00C47D1E">
        <w:tc>
          <w:tcPr>
            <w:tcW w:w="1101" w:type="dxa"/>
            <w:vMerge/>
          </w:tcPr>
          <w:p w:rsidR="00A77180" w:rsidRPr="00C47D1E" w:rsidRDefault="00A77180" w:rsidP="003C4189"/>
        </w:tc>
        <w:tc>
          <w:tcPr>
            <w:tcW w:w="1701" w:type="dxa"/>
          </w:tcPr>
          <w:p w:rsidR="00A77180" w:rsidRPr="00C47D1E" w:rsidRDefault="00C04349" w:rsidP="003C4189">
            <w:pPr>
              <w:rPr>
                <w:b/>
              </w:rPr>
            </w:pPr>
            <w:r w:rsidRPr="00C47D1E">
              <w:rPr>
                <w:b/>
              </w:rPr>
              <w:t>erinnern</w:t>
            </w:r>
          </w:p>
        </w:tc>
        <w:tc>
          <w:tcPr>
            <w:tcW w:w="3685" w:type="dxa"/>
          </w:tcPr>
          <w:p w:rsidR="00A77180" w:rsidRPr="00C47D1E" w:rsidRDefault="00A77180" w:rsidP="003C4189">
            <w:r w:rsidRPr="00C47D1E">
              <w:t>Fähigkeit, sich an Fakten zu erinnern bzw. sie wiederzugeben, ohne sie notwendigerweise zu verstehen.</w:t>
            </w:r>
          </w:p>
        </w:tc>
        <w:tc>
          <w:tcPr>
            <w:tcW w:w="4395" w:type="dxa"/>
          </w:tcPr>
          <w:p w:rsidR="00A77180" w:rsidRPr="00C47D1E" w:rsidRDefault="003B66A4" w:rsidP="003C4189">
            <w:r w:rsidRPr="00C47D1E">
              <w:t xml:space="preserve">…die Komponenten eines PCs </w:t>
            </w:r>
            <w:r w:rsidRPr="00C47D1E">
              <w:rPr>
                <w:b/>
              </w:rPr>
              <w:t>nennen</w:t>
            </w:r>
            <w:r w:rsidRPr="00C47D1E">
              <w:t>.</w:t>
            </w:r>
          </w:p>
        </w:tc>
        <w:tc>
          <w:tcPr>
            <w:tcW w:w="3621" w:type="dxa"/>
          </w:tcPr>
          <w:p w:rsidR="00A77180" w:rsidRPr="00C47D1E" w:rsidRDefault="00A77180" w:rsidP="00A77180">
            <w:r w:rsidRPr="00C47D1E">
              <w:t xml:space="preserve">erkennen, erinnern, identifizieren, abrufen, definieren, sagen, </w:t>
            </w:r>
            <w:r w:rsidRPr="00C47D1E">
              <w:rPr>
                <w:b/>
              </w:rPr>
              <w:t>nennen</w:t>
            </w:r>
            <w:r w:rsidRPr="00C47D1E">
              <w:t xml:space="preserve">, reproduzieren, auflisten, </w:t>
            </w:r>
            <w:r w:rsidR="007A4536" w:rsidRPr="00C47D1E">
              <w:t xml:space="preserve">zeigen, </w:t>
            </w:r>
            <w:r w:rsidRPr="00C47D1E">
              <w:t>wiederholen, darlegen</w:t>
            </w:r>
            <w:r w:rsidR="007A4536" w:rsidRPr="00C47D1E">
              <w:t>, aufzählen,</w:t>
            </w:r>
            <w:r w:rsidRPr="00C47D1E">
              <w:t>…</w:t>
            </w:r>
          </w:p>
        </w:tc>
      </w:tr>
    </w:tbl>
    <w:p w:rsidR="00B5330C" w:rsidRPr="00C47D1E" w:rsidRDefault="00B5330C" w:rsidP="003C4189">
      <w:r w:rsidRPr="00C47D1E">
        <w:rPr>
          <w:b/>
        </w:rPr>
        <w:t>Tabelle</w:t>
      </w:r>
      <w:r w:rsidR="00534760" w:rsidRPr="00C47D1E">
        <w:rPr>
          <w:b/>
        </w:rPr>
        <w:t xml:space="preserve"> 1</w:t>
      </w:r>
      <w:r w:rsidRPr="00C47D1E">
        <w:rPr>
          <w:b/>
        </w:rPr>
        <w:t xml:space="preserve">: </w:t>
      </w:r>
      <w:r w:rsidR="00525BD6" w:rsidRPr="00C47D1E">
        <w:rPr>
          <w:b/>
        </w:rPr>
        <w:t xml:space="preserve">Niveaustufen </w:t>
      </w:r>
      <w:r w:rsidRPr="00C47D1E">
        <w:rPr>
          <w:b/>
        </w:rPr>
        <w:t xml:space="preserve">nach Bloom </w:t>
      </w:r>
      <w:r w:rsidR="00525BD6" w:rsidRPr="00C47D1E">
        <w:rPr>
          <w:b/>
        </w:rPr>
        <w:t xml:space="preserve"> (</w:t>
      </w:r>
      <w:r w:rsidRPr="00C47D1E">
        <w:rPr>
          <w:b/>
        </w:rPr>
        <w:t>kognitiver Bereich)</w:t>
      </w:r>
    </w:p>
    <w:p w:rsidR="00A77180" w:rsidRPr="00C47D1E" w:rsidRDefault="00A77180" w:rsidP="003C4189">
      <w:pPr>
        <w:sectPr w:rsidR="00A77180" w:rsidRPr="00C47D1E">
          <w:pgSz w:w="16838" w:h="11906" w:orient="landscape"/>
          <w:pgMar w:top="1417" w:right="1417" w:bottom="1417" w:left="1134" w:header="708" w:footer="708" w:gutter="0"/>
          <w:cols w:space="708"/>
          <w:docGrid w:linePitch="360"/>
        </w:sectPr>
      </w:pPr>
    </w:p>
    <w:p w:rsidR="00014857" w:rsidRPr="00C47D1E" w:rsidRDefault="002D4560" w:rsidP="002D4560">
      <w:pPr>
        <w:pStyle w:val="berschrift3"/>
        <w:rPr>
          <w:rFonts w:asciiTheme="minorHAnsi" w:hAnsiTheme="minorHAnsi"/>
        </w:rPr>
      </w:pPr>
      <w:bookmarkStart w:id="17" w:name="_Toc384992476"/>
      <w:r w:rsidRPr="00C47D1E">
        <w:rPr>
          <w:rFonts w:asciiTheme="minorHAnsi" w:hAnsiTheme="minorHAnsi"/>
        </w:rPr>
        <w:lastRenderedPageBreak/>
        <w:t>Orientierung am Deutschen Qualifikationsrahmen (DQR)</w:t>
      </w:r>
      <w:bookmarkEnd w:id="17"/>
    </w:p>
    <w:p w:rsidR="00630739" w:rsidRPr="00C47D1E" w:rsidRDefault="002D4560" w:rsidP="003C4189">
      <w:r w:rsidRPr="00C47D1E">
        <w:t>Sie sollten bei der Beschreibung Ihrer Lernergebnisse</w:t>
      </w:r>
      <w:r w:rsidR="00BD4B63" w:rsidRPr="00C47D1E">
        <w:t xml:space="preserve"> auch die Anforderungen des deutschen Qualifikationsrahmens (DQR) im Hinterkopf behalten. Er wurde vom Bundesministerium für Bildung und Forschung (BMBF) sowie der Kultusministerkonferenz (KMK) im Zuge des Bologna-Prozesses entwickelt und</w:t>
      </w:r>
      <w:r w:rsidR="00630739" w:rsidRPr="00C47D1E">
        <w:t xml:space="preserve"> definiert 8 Bildungsniveaus, die das gesamte mögliche Spektrum von Bildungsergebnissen abdecken.</w:t>
      </w:r>
      <w:r w:rsidR="007A4536" w:rsidRPr="00C47D1E">
        <w:t xml:space="preserve"> </w:t>
      </w:r>
      <w:r w:rsidR="00643D20" w:rsidRPr="00C47D1E">
        <w:t xml:space="preserve">Die </w:t>
      </w:r>
      <w:r w:rsidR="007A4536" w:rsidRPr="00C47D1E">
        <w:t>Niveaustufe</w:t>
      </w:r>
      <w:r w:rsidR="00643D20" w:rsidRPr="00C47D1E">
        <w:t>n</w:t>
      </w:r>
      <w:r w:rsidR="007A4536" w:rsidRPr="00C47D1E">
        <w:t xml:space="preserve"> 6 </w:t>
      </w:r>
      <w:r w:rsidR="00643D20" w:rsidRPr="00C47D1E">
        <w:t>– 8 decken dabei den akademischen Bereich ab: Niveau 6 = Bachelor-Abschluss; Niveau 7 = Master-Abschluss und Niveau 8 = Dissertation.</w:t>
      </w:r>
    </w:p>
    <w:p w:rsidR="00E92189" w:rsidRPr="00C47D1E" w:rsidRDefault="00E92189" w:rsidP="003C4189">
      <w:r w:rsidRPr="00C47D1E">
        <w:t>Die nachfolgend genannten Kompetenzbeschreibungen beziehen sich auf Absolventen von Bachelor- und Master-Studiengängen. D. h., natürlich müssen Sie in Ihrem Studienmodul nicht alles adressieren. Allerdings sollten Sie sich fragen, in welchen Bereichen Ihr Modul einen entsprechenden Beitrag leisten kann, damit die Absolventen auch tatsächlich die genannten Fach- und personalen Kompetenzen ausbilden können.</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8978"/>
      </w:tblGrid>
      <w:tr w:rsidR="00643D20" w:rsidRPr="00C47D1E">
        <w:trPr>
          <w:trHeight w:val="325"/>
        </w:trPr>
        <w:tc>
          <w:tcPr>
            <w:tcW w:w="8978" w:type="dxa"/>
            <w:tcBorders>
              <w:bottom w:val="single" w:sz="4" w:space="0" w:color="auto"/>
            </w:tcBorders>
            <w:shd w:val="clear" w:color="auto" w:fill="F2F2F2"/>
          </w:tcPr>
          <w:p w:rsidR="00643D20" w:rsidRPr="00C47D1E" w:rsidRDefault="00643D20" w:rsidP="00E92189">
            <w:r w:rsidRPr="00C47D1E">
              <w:rPr>
                <w:b/>
              </w:rPr>
              <w:t>Bachelor-Ebene (Niveau 6 des DQR)</w:t>
            </w:r>
            <w:r w:rsidR="00E92189" w:rsidRPr="00C47D1E">
              <w:rPr>
                <w:b/>
              </w:rPr>
              <w:t xml:space="preserve">           </w:t>
            </w:r>
            <w:r w:rsidR="00E92189" w:rsidRPr="00C47D1E">
              <w:t>(sinngemäßer Auszug aus dem DQR (2011))</w:t>
            </w:r>
          </w:p>
        </w:tc>
      </w:tr>
      <w:tr w:rsidR="00643D20" w:rsidRPr="00C47D1E">
        <w:trPr>
          <w:trHeight w:val="2129"/>
        </w:trPr>
        <w:tc>
          <w:tcPr>
            <w:tcW w:w="8978" w:type="dxa"/>
            <w:tcBorders>
              <w:bottom w:val="single" w:sz="4" w:space="0" w:color="auto"/>
            </w:tcBorders>
            <w:shd w:val="clear" w:color="auto" w:fill="F2F2F2"/>
          </w:tcPr>
          <w:p w:rsidR="00643D20" w:rsidRPr="00C47D1E" w:rsidRDefault="00643D20" w:rsidP="00697F18">
            <w:pPr>
              <w:rPr>
                <w:rFonts w:eastAsia="Palatino Linotype" w:cs="Arial"/>
                <w:sz w:val="20"/>
                <w:szCs w:val="20"/>
              </w:rPr>
            </w:pPr>
            <w:r w:rsidRPr="00C47D1E">
              <w:rPr>
                <w:rFonts w:eastAsia="Palatino Linotype" w:cs="Arial"/>
                <w:spacing w:val="-1"/>
                <w:sz w:val="20"/>
                <w:szCs w:val="20"/>
              </w:rPr>
              <w:t>Absolventen verfügen ü</w:t>
            </w:r>
            <w:r w:rsidRPr="00C47D1E">
              <w:rPr>
                <w:rFonts w:eastAsia="Palatino Linotype" w:cs="Arial"/>
                <w:spacing w:val="1"/>
                <w:sz w:val="20"/>
                <w:szCs w:val="20"/>
              </w:rPr>
              <w:t>b</w:t>
            </w:r>
            <w:r w:rsidRPr="00C47D1E">
              <w:rPr>
                <w:rFonts w:eastAsia="Palatino Linotype" w:cs="Arial"/>
                <w:sz w:val="20"/>
                <w:szCs w:val="20"/>
              </w:rPr>
              <w:t>er</w:t>
            </w:r>
            <w:r w:rsidRPr="00C47D1E">
              <w:rPr>
                <w:rFonts w:eastAsia="Palatino Linotype" w:cs="Arial"/>
                <w:spacing w:val="-2"/>
                <w:sz w:val="20"/>
                <w:szCs w:val="20"/>
              </w:rPr>
              <w:t xml:space="preserve"> </w:t>
            </w:r>
            <w:r w:rsidRPr="00C47D1E">
              <w:rPr>
                <w:rFonts w:eastAsia="Palatino Linotype" w:cs="Arial"/>
                <w:sz w:val="20"/>
                <w:szCs w:val="20"/>
              </w:rPr>
              <w:t>K</w:t>
            </w:r>
            <w:r w:rsidRPr="00C47D1E">
              <w:rPr>
                <w:rFonts w:eastAsia="Palatino Linotype" w:cs="Arial"/>
                <w:spacing w:val="-3"/>
                <w:sz w:val="20"/>
                <w:szCs w:val="20"/>
              </w:rPr>
              <w:t>o</w:t>
            </w:r>
            <w:r w:rsidRPr="00C47D1E">
              <w:rPr>
                <w:rFonts w:eastAsia="Palatino Linotype" w:cs="Arial"/>
                <w:spacing w:val="1"/>
                <w:sz w:val="20"/>
                <w:szCs w:val="20"/>
              </w:rPr>
              <w:t>m</w:t>
            </w:r>
            <w:r w:rsidRPr="00C47D1E">
              <w:rPr>
                <w:rFonts w:eastAsia="Palatino Linotype" w:cs="Arial"/>
                <w:sz w:val="20"/>
                <w:szCs w:val="20"/>
              </w:rPr>
              <w:t>p</w:t>
            </w:r>
            <w:r w:rsidRPr="00C47D1E">
              <w:rPr>
                <w:rFonts w:eastAsia="Palatino Linotype" w:cs="Arial"/>
                <w:spacing w:val="-3"/>
                <w:sz w:val="20"/>
                <w:szCs w:val="20"/>
              </w:rPr>
              <w:t>e</w:t>
            </w:r>
            <w:r w:rsidRPr="00C47D1E">
              <w:rPr>
                <w:rFonts w:eastAsia="Palatino Linotype" w:cs="Arial"/>
                <w:spacing w:val="1"/>
                <w:sz w:val="20"/>
                <w:szCs w:val="20"/>
              </w:rPr>
              <w:t>t</w:t>
            </w:r>
            <w:r w:rsidRPr="00C47D1E">
              <w:rPr>
                <w:rFonts w:eastAsia="Palatino Linotype" w:cs="Arial"/>
                <w:sz w:val="20"/>
                <w:szCs w:val="20"/>
              </w:rPr>
              <w:t>e</w:t>
            </w:r>
            <w:r w:rsidRPr="00C47D1E">
              <w:rPr>
                <w:rFonts w:eastAsia="Palatino Linotype" w:cs="Arial"/>
                <w:spacing w:val="-1"/>
                <w:sz w:val="20"/>
                <w:szCs w:val="20"/>
              </w:rPr>
              <w:t>n</w:t>
            </w:r>
            <w:r w:rsidRPr="00C47D1E">
              <w:rPr>
                <w:rFonts w:eastAsia="Palatino Linotype" w:cs="Arial"/>
                <w:sz w:val="20"/>
                <w:szCs w:val="20"/>
              </w:rPr>
              <w:t xml:space="preserve">zen </w:t>
            </w:r>
            <w:r w:rsidRPr="00C47D1E">
              <w:rPr>
                <w:rFonts w:eastAsia="Palatino Linotype" w:cs="Arial"/>
                <w:spacing w:val="-2"/>
                <w:sz w:val="20"/>
                <w:szCs w:val="20"/>
              </w:rPr>
              <w:t>z</w:t>
            </w:r>
            <w:r w:rsidRPr="00C47D1E">
              <w:rPr>
                <w:rFonts w:eastAsia="Palatino Linotype" w:cs="Arial"/>
                <w:sz w:val="20"/>
                <w:szCs w:val="20"/>
              </w:rPr>
              <w:t>ur</w:t>
            </w:r>
            <w:r w:rsidRPr="00C47D1E">
              <w:rPr>
                <w:rFonts w:eastAsia="Palatino Linotype" w:cs="Arial"/>
                <w:spacing w:val="1"/>
                <w:sz w:val="20"/>
                <w:szCs w:val="20"/>
              </w:rPr>
              <w:t xml:space="preserve"> </w:t>
            </w:r>
            <w:r w:rsidRPr="00C47D1E">
              <w:rPr>
                <w:rFonts w:eastAsia="Palatino Linotype" w:cs="Arial"/>
                <w:spacing w:val="-3"/>
                <w:sz w:val="20"/>
                <w:szCs w:val="20"/>
              </w:rPr>
              <w:t>P</w:t>
            </w:r>
            <w:r w:rsidRPr="00C47D1E">
              <w:rPr>
                <w:rFonts w:eastAsia="Palatino Linotype" w:cs="Arial"/>
                <w:spacing w:val="-1"/>
                <w:sz w:val="20"/>
                <w:szCs w:val="20"/>
              </w:rPr>
              <w:t>l</w:t>
            </w:r>
            <w:r w:rsidRPr="00C47D1E">
              <w:rPr>
                <w:rFonts w:eastAsia="Palatino Linotype" w:cs="Arial"/>
                <w:sz w:val="20"/>
                <w:szCs w:val="20"/>
              </w:rPr>
              <w:t>a</w:t>
            </w:r>
            <w:r w:rsidRPr="00C47D1E">
              <w:rPr>
                <w:rFonts w:eastAsia="Palatino Linotype" w:cs="Arial"/>
                <w:spacing w:val="-1"/>
                <w:sz w:val="20"/>
                <w:szCs w:val="20"/>
              </w:rPr>
              <w:t>n</w:t>
            </w:r>
            <w:r w:rsidRPr="00C47D1E">
              <w:rPr>
                <w:rFonts w:eastAsia="Palatino Linotype" w:cs="Arial"/>
                <w:sz w:val="20"/>
                <w:szCs w:val="20"/>
              </w:rPr>
              <w:t>u</w:t>
            </w:r>
            <w:r w:rsidRPr="00C47D1E">
              <w:rPr>
                <w:rFonts w:eastAsia="Palatino Linotype" w:cs="Arial"/>
                <w:spacing w:val="-1"/>
                <w:sz w:val="20"/>
                <w:szCs w:val="20"/>
              </w:rPr>
              <w:t>n</w:t>
            </w:r>
            <w:r w:rsidRPr="00C47D1E">
              <w:rPr>
                <w:rFonts w:eastAsia="Palatino Linotype" w:cs="Arial"/>
                <w:sz w:val="20"/>
                <w:szCs w:val="20"/>
              </w:rPr>
              <w:t>g,</w:t>
            </w:r>
            <w:r w:rsidRPr="00C47D1E">
              <w:rPr>
                <w:rFonts w:eastAsia="Palatino Linotype" w:cs="Arial"/>
                <w:spacing w:val="-2"/>
                <w:sz w:val="20"/>
                <w:szCs w:val="20"/>
              </w:rPr>
              <w:t xml:space="preserve"> </w:t>
            </w:r>
            <w:r w:rsidRPr="00C47D1E">
              <w:rPr>
                <w:rFonts w:eastAsia="Palatino Linotype" w:cs="Arial"/>
                <w:spacing w:val="1"/>
                <w:sz w:val="20"/>
                <w:szCs w:val="20"/>
              </w:rPr>
              <w:t>B</w:t>
            </w:r>
            <w:r w:rsidRPr="00C47D1E">
              <w:rPr>
                <w:rFonts w:eastAsia="Palatino Linotype" w:cs="Arial"/>
                <w:sz w:val="20"/>
                <w:szCs w:val="20"/>
              </w:rPr>
              <w:t>e</w:t>
            </w:r>
            <w:r w:rsidRPr="00C47D1E">
              <w:rPr>
                <w:rFonts w:eastAsia="Palatino Linotype" w:cs="Arial"/>
                <w:spacing w:val="-2"/>
                <w:sz w:val="20"/>
                <w:szCs w:val="20"/>
              </w:rPr>
              <w:t>a</w:t>
            </w:r>
            <w:r w:rsidRPr="00C47D1E">
              <w:rPr>
                <w:rFonts w:eastAsia="Palatino Linotype" w:cs="Arial"/>
                <w:sz w:val="20"/>
                <w:szCs w:val="20"/>
              </w:rPr>
              <w:t>r</w:t>
            </w:r>
            <w:r w:rsidRPr="00C47D1E">
              <w:rPr>
                <w:rFonts w:eastAsia="Palatino Linotype" w:cs="Arial"/>
                <w:spacing w:val="1"/>
                <w:sz w:val="20"/>
                <w:szCs w:val="20"/>
              </w:rPr>
              <w:t>b</w:t>
            </w:r>
            <w:r w:rsidRPr="00C47D1E">
              <w:rPr>
                <w:rFonts w:eastAsia="Palatino Linotype" w:cs="Arial"/>
                <w:spacing w:val="-3"/>
                <w:sz w:val="20"/>
                <w:szCs w:val="20"/>
              </w:rPr>
              <w:t>e</w:t>
            </w:r>
            <w:r w:rsidRPr="00C47D1E">
              <w:rPr>
                <w:rFonts w:eastAsia="Palatino Linotype" w:cs="Arial"/>
                <w:spacing w:val="1"/>
                <w:sz w:val="20"/>
                <w:szCs w:val="20"/>
              </w:rPr>
              <w:t>it</w:t>
            </w:r>
            <w:r w:rsidRPr="00C47D1E">
              <w:rPr>
                <w:rFonts w:eastAsia="Palatino Linotype" w:cs="Arial"/>
                <w:sz w:val="20"/>
                <w:szCs w:val="20"/>
              </w:rPr>
              <w:t>u</w:t>
            </w:r>
            <w:r w:rsidRPr="00C47D1E">
              <w:rPr>
                <w:rFonts w:eastAsia="Palatino Linotype" w:cs="Arial"/>
                <w:spacing w:val="-3"/>
                <w:sz w:val="20"/>
                <w:szCs w:val="20"/>
              </w:rPr>
              <w:t>n</w:t>
            </w:r>
            <w:r w:rsidRPr="00C47D1E">
              <w:rPr>
                <w:rFonts w:eastAsia="Palatino Linotype" w:cs="Arial"/>
                <w:sz w:val="20"/>
                <w:szCs w:val="20"/>
              </w:rPr>
              <w:t>g u</w:t>
            </w:r>
            <w:r w:rsidRPr="00C47D1E">
              <w:rPr>
                <w:rFonts w:eastAsia="Palatino Linotype" w:cs="Arial"/>
                <w:spacing w:val="-3"/>
                <w:sz w:val="20"/>
                <w:szCs w:val="20"/>
              </w:rPr>
              <w:t>n</w:t>
            </w:r>
            <w:r w:rsidRPr="00C47D1E">
              <w:rPr>
                <w:rFonts w:eastAsia="Palatino Linotype" w:cs="Arial"/>
                <w:sz w:val="20"/>
                <w:szCs w:val="20"/>
              </w:rPr>
              <w:t>d</w:t>
            </w:r>
            <w:r w:rsidRPr="00C47D1E">
              <w:rPr>
                <w:rFonts w:eastAsia="Palatino Linotype" w:cs="Arial"/>
                <w:spacing w:val="-2"/>
                <w:sz w:val="20"/>
                <w:szCs w:val="20"/>
              </w:rPr>
              <w:t xml:space="preserve"> </w:t>
            </w:r>
            <w:r w:rsidRPr="00C47D1E">
              <w:rPr>
                <w:rFonts w:eastAsia="Palatino Linotype" w:cs="Arial"/>
                <w:spacing w:val="-1"/>
                <w:sz w:val="20"/>
                <w:szCs w:val="20"/>
              </w:rPr>
              <w:t>A</w:t>
            </w:r>
            <w:r w:rsidRPr="00C47D1E">
              <w:rPr>
                <w:rFonts w:eastAsia="Palatino Linotype" w:cs="Arial"/>
                <w:sz w:val="20"/>
                <w:szCs w:val="20"/>
              </w:rPr>
              <w:t>u</w:t>
            </w:r>
            <w:r w:rsidRPr="00C47D1E">
              <w:rPr>
                <w:rFonts w:eastAsia="Palatino Linotype" w:cs="Arial"/>
                <w:spacing w:val="-1"/>
                <w:sz w:val="20"/>
                <w:szCs w:val="20"/>
              </w:rPr>
              <w:t>sw</w:t>
            </w:r>
            <w:r w:rsidRPr="00C47D1E">
              <w:rPr>
                <w:rFonts w:eastAsia="Palatino Linotype" w:cs="Arial"/>
                <w:sz w:val="20"/>
                <w:szCs w:val="20"/>
              </w:rPr>
              <w:t>e</w:t>
            </w:r>
            <w:r w:rsidRPr="00C47D1E">
              <w:rPr>
                <w:rFonts w:eastAsia="Palatino Linotype" w:cs="Arial"/>
                <w:spacing w:val="1"/>
                <w:sz w:val="20"/>
                <w:szCs w:val="20"/>
              </w:rPr>
              <w:t>rt</w:t>
            </w:r>
            <w:r w:rsidRPr="00C47D1E">
              <w:rPr>
                <w:rFonts w:eastAsia="Palatino Linotype" w:cs="Arial"/>
                <w:sz w:val="20"/>
                <w:szCs w:val="20"/>
              </w:rPr>
              <w:t>u</w:t>
            </w:r>
            <w:r w:rsidRPr="00C47D1E">
              <w:rPr>
                <w:rFonts w:eastAsia="Palatino Linotype" w:cs="Arial"/>
                <w:spacing w:val="-3"/>
                <w:sz w:val="20"/>
                <w:szCs w:val="20"/>
              </w:rPr>
              <w:t>n</w:t>
            </w:r>
            <w:r w:rsidRPr="00C47D1E">
              <w:rPr>
                <w:rFonts w:eastAsia="Palatino Linotype" w:cs="Arial"/>
                <w:sz w:val="20"/>
                <w:szCs w:val="20"/>
              </w:rPr>
              <w:t xml:space="preserve">g </w:t>
            </w:r>
            <w:r w:rsidRPr="00C47D1E">
              <w:rPr>
                <w:rFonts w:eastAsia="Palatino Linotype" w:cs="Arial"/>
                <w:spacing w:val="-2"/>
                <w:sz w:val="20"/>
                <w:szCs w:val="20"/>
              </w:rPr>
              <w:t>v</w:t>
            </w:r>
            <w:r w:rsidRPr="00C47D1E">
              <w:rPr>
                <w:rFonts w:eastAsia="Palatino Linotype" w:cs="Arial"/>
                <w:sz w:val="20"/>
                <w:szCs w:val="20"/>
              </w:rPr>
              <w:t xml:space="preserve">on </w:t>
            </w:r>
            <w:r w:rsidRPr="00C47D1E">
              <w:rPr>
                <w:rFonts w:eastAsia="Palatino Linotype" w:cs="Arial"/>
                <w:spacing w:val="-3"/>
                <w:sz w:val="20"/>
                <w:szCs w:val="20"/>
              </w:rPr>
              <w:t>u</w:t>
            </w:r>
            <w:r w:rsidRPr="00C47D1E">
              <w:rPr>
                <w:rFonts w:eastAsia="Palatino Linotype" w:cs="Arial"/>
                <w:spacing w:val="1"/>
                <w:sz w:val="20"/>
                <w:szCs w:val="20"/>
              </w:rPr>
              <w:t>m</w:t>
            </w:r>
            <w:r w:rsidRPr="00C47D1E">
              <w:rPr>
                <w:rFonts w:eastAsia="Palatino Linotype" w:cs="Arial"/>
                <w:spacing w:val="-1"/>
                <w:sz w:val="20"/>
                <w:szCs w:val="20"/>
              </w:rPr>
              <w:t>f</w:t>
            </w:r>
            <w:r w:rsidRPr="00C47D1E">
              <w:rPr>
                <w:rFonts w:eastAsia="Palatino Linotype" w:cs="Arial"/>
                <w:sz w:val="20"/>
                <w:szCs w:val="20"/>
              </w:rPr>
              <w:t>a</w:t>
            </w:r>
            <w:r w:rsidRPr="00C47D1E">
              <w:rPr>
                <w:rFonts w:eastAsia="Palatino Linotype" w:cs="Arial"/>
                <w:spacing w:val="-1"/>
                <w:sz w:val="20"/>
                <w:szCs w:val="20"/>
              </w:rPr>
              <w:t>ss</w:t>
            </w:r>
            <w:r w:rsidRPr="00C47D1E">
              <w:rPr>
                <w:rFonts w:eastAsia="Palatino Linotype" w:cs="Arial"/>
                <w:spacing w:val="-3"/>
                <w:sz w:val="20"/>
                <w:szCs w:val="20"/>
              </w:rPr>
              <w:t>e</w:t>
            </w:r>
            <w:r w:rsidRPr="00C47D1E">
              <w:rPr>
                <w:rFonts w:eastAsia="Palatino Linotype" w:cs="Arial"/>
                <w:spacing w:val="-1"/>
                <w:sz w:val="20"/>
                <w:szCs w:val="20"/>
              </w:rPr>
              <w:t>n</w:t>
            </w:r>
            <w:r w:rsidRPr="00C47D1E">
              <w:rPr>
                <w:rFonts w:eastAsia="Palatino Linotype" w:cs="Arial"/>
                <w:spacing w:val="1"/>
                <w:sz w:val="20"/>
                <w:szCs w:val="20"/>
              </w:rPr>
              <w:t>d</w:t>
            </w:r>
            <w:r w:rsidRPr="00C47D1E">
              <w:rPr>
                <w:rFonts w:eastAsia="Palatino Linotype" w:cs="Arial"/>
                <w:sz w:val="20"/>
                <w:szCs w:val="20"/>
              </w:rPr>
              <w:t xml:space="preserve">en </w:t>
            </w:r>
            <w:r w:rsidRPr="00C47D1E">
              <w:rPr>
                <w:rFonts w:eastAsia="Palatino Linotype" w:cs="Arial"/>
                <w:spacing w:val="-1"/>
                <w:sz w:val="20"/>
                <w:szCs w:val="20"/>
              </w:rPr>
              <w:t>f</w:t>
            </w:r>
            <w:r w:rsidRPr="00C47D1E">
              <w:rPr>
                <w:rFonts w:eastAsia="Palatino Linotype" w:cs="Arial"/>
                <w:sz w:val="20"/>
                <w:szCs w:val="20"/>
              </w:rPr>
              <w:t>ac</w:t>
            </w:r>
            <w:r w:rsidRPr="00C47D1E">
              <w:rPr>
                <w:rFonts w:eastAsia="Palatino Linotype" w:cs="Arial"/>
                <w:spacing w:val="-3"/>
                <w:sz w:val="20"/>
                <w:szCs w:val="20"/>
              </w:rPr>
              <w:t>h</w:t>
            </w:r>
            <w:r w:rsidRPr="00C47D1E">
              <w:rPr>
                <w:rFonts w:eastAsia="Palatino Linotype" w:cs="Arial"/>
                <w:spacing w:val="1"/>
                <w:sz w:val="20"/>
                <w:szCs w:val="20"/>
              </w:rPr>
              <w:t>li</w:t>
            </w:r>
            <w:r w:rsidRPr="00C47D1E">
              <w:rPr>
                <w:rFonts w:eastAsia="Palatino Linotype" w:cs="Arial"/>
                <w:spacing w:val="-3"/>
                <w:sz w:val="20"/>
                <w:szCs w:val="20"/>
              </w:rPr>
              <w:t>c</w:t>
            </w:r>
            <w:r w:rsidRPr="00C47D1E">
              <w:rPr>
                <w:rFonts w:eastAsia="Palatino Linotype" w:cs="Arial"/>
                <w:spacing w:val="-1"/>
                <w:sz w:val="20"/>
                <w:szCs w:val="20"/>
              </w:rPr>
              <w:t>h</w:t>
            </w:r>
            <w:r w:rsidRPr="00C47D1E">
              <w:rPr>
                <w:rFonts w:eastAsia="Palatino Linotype" w:cs="Arial"/>
                <w:sz w:val="20"/>
                <w:szCs w:val="20"/>
              </w:rPr>
              <w:t xml:space="preserve">en </w:t>
            </w:r>
            <w:r w:rsidRPr="00C47D1E">
              <w:rPr>
                <w:rFonts w:eastAsia="Palatino Linotype" w:cs="Arial"/>
                <w:spacing w:val="-1"/>
                <w:sz w:val="20"/>
                <w:szCs w:val="20"/>
              </w:rPr>
              <w:t>A</w:t>
            </w:r>
            <w:r w:rsidRPr="00C47D1E">
              <w:rPr>
                <w:rFonts w:eastAsia="Palatino Linotype" w:cs="Arial"/>
                <w:sz w:val="20"/>
                <w:szCs w:val="20"/>
              </w:rPr>
              <w:t>u</w:t>
            </w:r>
            <w:r w:rsidRPr="00C47D1E">
              <w:rPr>
                <w:rFonts w:eastAsia="Palatino Linotype" w:cs="Arial"/>
                <w:spacing w:val="-1"/>
                <w:sz w:val="20"/>
                <w:szCs w:val="20"/>
              </w:rPr>
              <w:t>f</w:t>
            </w:r>
            <w:r w:rsidRPr="00C47D1E">
              <w:rPr>
                <w:rFonts w:eastAsia="Palatino Linotype" w:cs="Arial"/>
                <w:sz w:val="20"/>
                <w:szCs w:val="20"/>
              </w:rPr>
              <w:t>g</w:t>
            </w:r>
            <w:r w:rsidRPr="00C47D1E">
              <w:rPr>
                <w:rFonts w:eastAsia="Palatino Linotype" w:cs="Arial"/>
                <w:spacing w:val="-3"/>
                <w:sz w:val="20"/>
                <w:szCs w:val="20"/>
              </w:rPr>
              <w:t>a</w:t>
            </w:r>
            <w:r w:rsidRPr="00C47D1E">
              <w:rPr>
                <w:rFonts w:eastAsia="Palatino Linotype" w:cs="Arial"/>
                <w:spacing w:val="1"/>
                <w:sz w:val="20"/>
                <w:szCs w:val="20"/>
              </w:rPr>
              <w:t>b</w:t>
            </w:r>
            <w:r w:rsidRPr="00C47D1E">
              <w:rPr>
                <w:rFonts w:eastAsia="Palatino Linotype" w:cs="Arial"/>
                <w:sz w:val="20"/>
                <w:szCs w:val="20"/>
              </w:rPr>
              <w:t>e</w:t>
            </w:r>
            <w:r w:rsidRPr="00C47D1E">
              <w:rPr>
                <w:rFonts w:eastAsia="Palatino Linotype" w:cs="Arial"/>
                <w:spacing w:val="-3"/>
                <w:sz w:val="20"/>
                <w:szCs w:val="20"/>
              </w:rPr>
              <w:t>n</w:t>
            </w:r>
            <w:r w:rsidRPr="00C47D1E">
              <w:rPr>
                <w:rFonts w:eastAsia="Palatino Linotype" w:cs="Arial"/>
                <w:sz w:val="20"/>
                <w:szCs w:val="20"/>
              </w:rPr>
              <w:t>- u</w:t>
            </w:r>
            <w:r w:rsidRPr="00C47D1E">
              <w:rPr>
                <w:rFonts w:eastAsia="Palatino Linotype" w:cs="Arial"/>
                <w:spacing w:val="-1"/>
                <w:sz w:val="20"/>
                <w:szCs w:val="20"/>
              </w:rPr>
              <w:t>n</w:t>
            </w:r>
            <w:r w:rsidRPr="00C47D1E">
              <w:rPr>
                <w:rFonts w:eastAsia="Palatino Linotype" w:cs="Arial"/>
                <w:sz w:val="20"/>
                <w:szCs w:val="20"/>
              </w:rPr>
              <w:t>d</w:t>
            </w:r>
            <w:r w:rsidRPr="00C47D1E">
              <w:rPr>
                <w:rFonts w:eastAsia="Palatino Linotype" w:cs="Arial"/>
                <w:spacing w:val="1"/>
                <w:sz w:val="20"/>
                <w:szCs w:val="20"/>
              </w:rPr>
              <w:t xml:space="preserve"> </w:t>
            </w:r>
            <w:r w:rsidRPr="00C47D1E">
              <w:rPr>
                <w:rFonts w:eastAsia="Palatino Linotype" w:cs="Arial"/>
                <w:spacing w:val="-3"/>
                <w:sz w:val="20"/>
                <w:szCs w:val="20"/>
              </w:rPr>
              <w:t>P</w:t>
            </w:r>
            <w:r w:rsidRPr="00C47D1E">
              <w:rPr>
                <w:rFonts w:eastAsia="Palatino Linotype" w:cs="Arial"/>
                <w:spacing w:val="1"/>
                <w:sz w:val="20"/>
                <w:szCs w:val="20"/>
              </w:rPr>
              <w:t>r</w:t>
            </w:r>
            <w:r w:rsidRPr="00C47D1E">
              <w:rPr>
                <w:rFonts w:eastAsia="Palatino Linotype" w:cs="Arial"/>
                <w:sz w:val="20"/>
                <w:szCs w:val="20"/>
              </w:rPr>
              <w:t>o</w:t>
            </w:r>
            <w:r w:rsidRPr="00C47D1E">
              <w:rPr>
                <w:rFonts w:eastAsia="Palatino Linotype" w:cs="Arial"/>
                <w:spacing w:val="-2"/>
                <w:sz w:val="20"/>
                <w:szCs w:val="20"/>
              </w:rPr>
              <w:t>b</w:t>
            </w:r>
            <w:r w:rsidRPr="00C47D1E">
              <w:rPr>
                <w:rFonts w:eastAsia="Palatino Linotype" w:cs="Arial"/>
                <w:spacing w:val="1"/>
                <w:sz w:val="20"/>
                <w:szCs w:val="20"/>
              </w:rPr>
              <w:t>l</w:t>
            </w:r>
            <w:r w:rsidRPr="00C47D1E">
              <w:rPr>
                <w:rFonts w:eastAsia="Palatino Linotype" w:cs="Arial"/>
                <w:spacing w:val="-3"/>
                <w:sz w:val="20"/>
                <w:szCs w:val="20"/>
              </w:rPr>
              <w:t>e</w:t>
            </w:r>
            <w:r w:rsidRPr="00C47D1E">
              <w:rPr>
                <w:rFonts w:eastAsia="Palatino Linotype" w:cs="Arial"/>
                <w:spacing w:val="1"/>
                <w:sz w:val="20"/>
                <w:szCs w:val="20"/>
              </w:rPr>
              <w:t>m</w:t>
            </w:r>
            <w:r w:rsidRPr="00C47D1E">
              <w:rPr>
                <w:rFonts w:eastAsia="Palatino Linotype" w:cs="Arial"/>
                <w:spacing w:val="-1"/>
                <w:sz w:val="20"/>
                <w:szCs w:val="20"/>
              </w:rPr>
              <w:t>s</w:t>
            </w:r>
            <w:r w:rsidRPr="00C47D1E">
              <w:rPr>
                <w:rFonts w:eastAsia="Palatino Linotype" w:cs="Arial"/>
                <w:spacing w:val="1"/>
                <w:sz w:val="20"/>
                <w:szCs w:val="20"/>
              </w:rPr>
              <w:t>t</w:t>
            </w:r>
            <w:r w:rsidRPr="00C47D1E">
              <w:rPr>
                <w:rFonts w:eastAsia="Palatino Linotype" w:cs="Arial"/>
                <w:spacing w:val="-3"/>
                <w:sz w:val="20"/>
                <w:szCs w:val="20"/>
              </w:rPr>
              <w:t>e</w:t>
            </w:r>
            <w:r w:rsidRPr="00C47D1E">
              <w:rPr>
                <w:rFonts w:eastAsia="Palatino Linotype" w:cs="Arial"/>
                <w:spacing w:val="1"/>
                <w:sz w:val="20"/>
                <w:szCs w:val="20"/>
              </w:rPr>
              <w:t>ll</w:t>
            </w:r>
            <w:r w:rsidRPr="00C47D1E">
              <w:rPr>
                <w:rFonts w:eastAsia="Palatino Linotype" w:cs="Arial"/>
                <w:spacing w:val="-3"/>
                <w:sz w:val="20"/>
                <w:szCs w:val="20"/>
              </w:rPr>
              <w:t>u</w:t>
            </w:r>
            <w:r w:rsidRPr="00C47D1E">
              <w:rPr>
                <w:rFonts w:eastAsia="Palatino Linotype" w:cs="Arial"/>
                <w:spacing w:val="-1"/>
                <w:sz w:val="20"/>
                <w:szCs w:val="20"/>
              </w:rPr>
              <w:t>n</w:t>
            </w:r>
            <w:r w:rsidRPr="00C47D1E">
              <w:rPr>
                <w:rFonts w:eastAsia="Palatino Linotype" w:cs="Arial"/>
                <w:sz w:val="20"/>
                <w:szCs w:val="20"/>
              </w:rPr>
              <w:t>gen.</w:t>
            </w:r>
          </w:p>
          <w:p w:rsidR="00444A7C" w:rsidRDefault="00643D20" w:rsidP="001B7A55">
            <w:pPr>
              <w:pBdr>
                <w:top w:val="single" w:sz="4" w:space="1" w:color="auto"/>
              </w:pBdr>
              <w:rPr>
                <w:rFonts w:eastAsia="Palatino Linotype" w:cs="Arial"/>
                <w:b/>
                <w:sz w:val="20"/>
                <w:szCs w:val="20"/>
              </w:rPr>
            </w:pPr>
            <w:r w:rsidRPr="001B7A55">
              <w:rPr>
                <w:rFonts w:eastAsia="Palatino Linotype" w:cs="Arial"/>
                <w:b/>
                <w:sz w:val="20"/>
                <w:szCs w:val="20"/>
                <w:u w:val="single"/>
              </w:rPr>
              <w:t>Fachkompetenz</w:t>
            </w:r>
          </w:p>
          <w:p w:rsidR="00643D20" w:rsidRPr="00C47D1E" w:rsidRDefault="00643D20" w:rsidP="001B7A55">
            <w:pPr>
              <w:pBdr>
                <w:top w:val="single" w:sz="4" w:space="1" w:color="auto"/>
              </w:pBdr>
              <w:rPr>
                <w:rFonts w:eastAsia="Palatino Linotype" w:cs="Arial"/>
                <w:spacing w:val="-1"/>
                <w:sz w:val="20"/>
                <w:szCs w:val="20"/>
              </w:rPr>
            </w:pPr>
            <w:r w:rsidRPr="00C47D1E">
              <w:rPr>
                <w:b/>
              </w:rPr>
              <w:t>Wissen:</w:t>
            </w:r>
            <w:r w:rsidR="00144E32" w:rsidRPr="00C47D1E">
              <w:rPr>
                <w:b/>
              </w:rPr>
              <w:br/>
            </w:r>
            <w:r w:rsidRPr="00C47D1E">
              <w:rPr>
                <w:rFonts w:eastAsia="Palatino Linotype" w:cs="Arial"/>
                <w:spacing w:val="-1"/>
                <w:sz w:val="20"/>
                <w:szCs w:val="20"/>
              </w:rPr>
              <w:t>Absolventen verfügen über ein breites und integriertes Wissen einschließlich der wissenschaftlichen Grundlagen, der praktischen Anwendung sowie eines kritischen Verständnisses der wichtigsten Theorien und Methoden.</w:t>
            </w:r>
          </w:p>
          <w:p w:rsidR="00144E32" w:rsidRPr="00C47D1E" w:rsidRDefault="00643D20" w:rsidP="00444A7C">
            <w:pPr>
              <w:pStyle w:val="KeinLeerraum"/>
            </w:pPr>
            <w:r w:rsidRPr="00444A7C">
              <w:rPr>
                <w:b/>
              </w:rPr>
              <w:t>Fertigkeiten</w:t>
            </w:r>
            <w:r w:rsidRPr="00C47D1E">
              <w:t>:</w:t>
            </w:r>
          </w:p>
          <w:p w:rsidR="00643D20" w:rsidRPr="00C47D1E" w:rsidRDefault="00643D20" w:rsidP="002156A4">
            <w:pPr>
              <w:pStyle w:val="Listenabsatz"/>
              <w:numPr>
                <w:ilvl w:val="0"/>
                <w:numId w:val="16"/>
              </w:numPr>
              <w:rPr>
                <w:rFonts w:eastAsia="Palatino Linotype" w:cs="Arial"/>
                <w:position w:val="1"/>
                <w:sz w:val="20"/>
                <w:szCs w:val="20"/>
              </w:rPr>
            </w:pPr>
            <w:r w:rsidRPr="00C47D1E">
              <w:rPr>
                <w:rFonts w:eastAsia="Palatino Linotype" w:cs="Arial"/>
                <w:spacing w:val="-1"/>
                <w:sz w:val="20"/>
                <w:szCs w:val="20"/>
              </w:rPr>
              <w:t xml:space="preserve">Absolventen </w:t>
            </w:r>
            <w:r w:rsidRPr="00C47D1E">
              <w:rPr>
                <w:rFonts w:eastAsia="Palatino Linotype" w:cs="Arial"/>
                <w:spacing w:val="1"/>
                <w:sz w:val="20"/>
                <w:szCs w:val="20"/>
              </w:rPr>
              <w:t>verfügen ü</w:t>
            </w:r>
            <w:r w:rsidRPr="00C47D1E">
              <w:rPr>
                <w:rFonts w:eastAsia="Palatino Linotype" w:cs="Arial"/>
                <w:spacing w:val="-2"/>
                <w:sz w:val="20"/>
                <w:szCs w:val="20"/>
              </w:rPr>
              <w:t>b</w:t>
            </w:r>
            <w:r w:rsidRPr="00C47D1E">
              <w:rPr>
                <w:rFonts w:eastAsia="Palatino Linotype" w:cs="Arial"/>
                <w:spacing w:val="1"/>
                <w:sz w:val="20"/>
                <w:szCs w:val="20"/>
              </w:rPr>
              <w:t>e</w:t>
            </w:r>
            <w:r w:rsidRPr="00C47D1E">
              <w:rPr>
                <w:rFonts w:eastAsia="Palatino Linotype" w:cs="Arial"/>
                <w:sz w:val="20"/>
                <w:szCs w:val="20"/>
              </w:rPr>
              <w:t>r</w:t>
            </w:r>
            <w:r w:rsidRPr="00C47D1E">
              <w:rPr>
                <w:rFonts w:eastAsia="Palatino Linotype" w:cs="Arial"/>
                <w:spacing w:val="-3"/>
                <w:sz w:val="20"/>
                <w:szCs w:val="20"/>
              </w:rPr>
              <w:t xml:space="preserve"> </w:t>
            </w:r>
            <w:r w:rsidRPr="00C47D1E">
              <w:rPr>
                <w:rFonts w:eastAsia="Palatino Linotype" w:cs="Arial"/>
                <w:spacing w:val="1"/>
                <w:sz w:val="20"/>
                <w:szCs w:val="20"/>
              </w:rPr>
              <w:t>e</w:t>
            </w:r>
            <w:r w:rsidRPr="00C47D1E">
              <w:rPr>
                <w:rFonts w:eastAsia="Palatino Linotype" w:cs="Arial"/>
                <w:spacing w:val="2"/>
                <w:sz w:val="20"/>
                <w:szCs w:val="20"/>
              </w:rPr>
              <w:t>i</w:t>
            </w:r>
            <w:r w:rsidRPr="00C47D1E">
              <w:rPr>
                <w:rFonts w:eastAsia="Palatino Linotype" w:cs="Arial"/>
                <w:sz w:val="20"/>
                <w:szCs w:val="20"/>
              </w:rPr>
              <w:t>n</w:t>
            </w:r>
            <w:r w:rsidRPr="00C47D1E">
              <w:rPr>
                <w:rFonts w:eastAsia="Palatino Linotype" w:cs="Arial"/>
                <w:spacing w:val="-3"/>
                <w:sz w:val="20"/>
                <w:szCs w:val="20"/>
              </w:rPr>
              <w:t xml:space="preserve"> </w:t>
            </w:r>
            <w:r w:rsidRPr="00C47D1E">
              <w:rPr>
                <w:rFonts w:eastAsia="Palatino Linotype" w:cs="Arial"/>
                <w:sz w:val="20"/>
                <w:szCs w:val="20"/>
              </w:rPr>
              <w:t>s</w:t>
            </w:r>
            <w:r w:rsidRPr="00C47D1E">
              <w:rPr>
                <w:rFonts w:eastAsia="Palatino Linotype" w:cs="Arial"/>
                <w:spacing w:val="1"/>
                <w:sz w:val="20"/>
                <w:szCs w:val="20"/>
              </w:rPr>
              <w:t>e</w:t>
            </w:r>
            <w:r w:rsidRPr="00C47D1E">
              <w:rPr>
                <w:rFonts w:eastAsia="Palatino Linotype" w:cs="Arial"/>
                <w:spacing w:val="-1"/>
                <w:sz w:val="20"/>
                <w:szCs w:val="20"/>
              </w:rPr>
              <w:t>h</w:t>
            </w:r>
            <w:r w:rsidRPr="00C47D1E">
              <w:rPr>
                <w:rFonts w:eastAsia="Palatino Linotype" w:cs="Arial"/>
                <w:sz w:val="20"/>
                <w:szCs w:val="20"/>
              </w:rPr>
              <w:t>r</w:t>
            </w:r>
            <w:r w:rsidRPr="00C47D1E">
              <w:rPr>
                <w:rFonts w:eastAsia="Palatino Linotype" w:cs="Arial"/>
                <w:spacing w:val="-1"/>
                <w:sz w:val="20"/>
                <w:szCs w:val="20"/>
              </w:rPr>
              <w:t xml:space="preserve"> </w:t>
            </w:r>
            <w:r w:rsidRPr="00C47D1E">
              <w:rPr>
                <w:rFonts w:eastAsia="Palatino Linotype" w:cs="Arial"/>
                <w:spacing w:val="-2"/>
                <w:sz w:val="20"/>
                <w:szCs w:val="20"/>
              </w:rPr>
              <w:t>b</w:t>
            </w:r>
            <w:r w:rsidRPr="00C47D1E">
              <w:rPr>
                <w:rFonts w:eastAsia="Palatino Linotype" w:cs="Arial"/>
                <w:sz w:val="20"/>
                <w:szCs w:val="20"/>
              </w:rPr>
              <w:t>r</w:t>
            </w:r>
            <w:r w:rsidRPr="00C47D1E">
              <w:rPr>
                <w:rFonts w:eastAsia="Palatino Linotype" w:cs="Arial"/>
                <w:spacing w:val="1"/>
                <w:sz w:val="20"/>
                <w:szCs w:val="20"/>
              </w:rPr>
              <w:t>e</w:t>
            </w:r>
            <w:r w:rsidRPr="00C47D1E">
              <w:rPr>
                <w:rFonts w:eastAsia="Palatino Linotype" w:cs="Arial"/>
                <w:spacing w:val="2"/>
                <w:sz w:val="20"/>
                <w:szCs w:val="20"/>
              </w:rPr>
              <w:t>i</w:t>
            </w:r>
            <w:r w:rsidRPr="00C47D1E">
              <w:rPr>
                <w:rFonts w:eastAsia="Palatino Linotype" w:cs="Arial"/>
                <w:sz w:val="20"/>
                <w:szCs w:val="20"/>
              </w:rPr>
              <w:t>t</w:t>
            </w:r>
            <w:r w:rsidRPr="00C47D1E">
              <w:rPr>
                <w:rFonts w:eastAsia="Palatino Linotype" w:cs="Arial"/>
                <w:spacing w:val="1"/>
                <w:sz w:val="20"/>
                <w:szCs w:val="20"/>
              </w:rPr>
              <w:t>e</w:t>
            </w:r>
            <w:r w:rsidRPr="00C47D1E">
              <w:rPr>
                <w:rFonts w:eastAsia="Palatino Linotype" w:cs="Arial"/>
                <w:sz w:val="20"/>
                <w:szCs w:val="20"/>
              </w:rPr>
              <w:t>s</w:t>
            </w:r>
            <w:r w:rsidRPr="00C47D1E">
              <w:rPr>
                <w:rFonts w:eastAsia="Palatino Linotype" w:cs="Arial"/>
                <w:spacing w:val="-6"/>
                <w:sz w:val="20"/>
                <w:szCs w:val="20"/>
              </w:rPr>
              <w:t xml:space="preserve"> </w:t>
            </w:r>
            <w:r w:rsidRPr="00C47D1E">
              <w:rPr>
                <w:rFonts w:eastAsia="Palatino Linotype" w:cs="Arial"/>
                <w:spacing w:val="1"/>
                <w:sz w:val="20"/>
                <w:szCs w:val="20"/>
              </w:rPr>
              <w:t>S</w:t>
            </w:r>
            <w:r w:rsidRPr="00C47D1E">
              <w:rPr>
                <w:rFonts w:eastAsia="Palatino Linotype" w:cs="Arial"/>
                <w:sz w:val="20"/>
                <w:szCs w:val="20"/>
              </w:rPr>
              <w:t>p</w:t>
            </w:r>
            <w:r w:rsidRPr="00C47D1E">
              <w:rPr>
                <w:rFonts w:eastAsia="Palatino Linotype" w:cs="Arial"/>
                <w:spacing w:val="1"/>
                <w:sz w:val="20"/>
                <w:szCs w:val="20"/>
              </w:rPr>
              <w:t>e</w:t>
            </w:r>
            <w:r w:rsidRPr="00C47D1E">
              <w:rPr>
                <w:rFonts w:eastAsia="Palatino Linotype" w:cs="Arial"/>
                <w:sz w:val="20"/>
                <w:szCs w:val="20"/>
              </w:rPr>
              <w:t xml:space="preserve">ktrum </w:t>
            </w:r>
            <w:r w:rsidRPr="00C47D1E">
              <w:rPr>
                <w:rFonts w:eastAsia="Palatino Linotype" w:cs="Arial"/>
                <w:spacing w:val="-1"/>
                <w:sz w:val="20"/>
                <w:szCs w:val="20"/>
              </w:rPr>
              <w:t>a</w:t>
            </w:r>
            <w:r w:rsidRPr="00C47D1E">
              <w:rPr>
                <w:rFonts w:eastAsia="Palatino Linotype" w:cs="Arial"/>
                <w:sz w:val="20"/>
                <w:szCs w:val="20"/>
              </w:rPr>
              <w:t>n</w:t>
            </w:r>
            <w:r w:rsidRPr="00C47D1E">
              <w:rPr>
                <w:rFonts w:eastAsia="Palatino Linotype" w:cs="Arial"/>
                <w:spacing w:val="-2"/>
                <w:sz w:val="20"/>
                <w:szCs w:val="20"/>
              </w:rPr>
              <w:t xml:space="preserve"> </w:t>
            </w:r>
            <w:r w:rsidRPr="00C47D1E">
              <w:rPr>
                <w:rFonts w:eastAsia="Palatino Linotype" w:cs="Arial"/>
                <w:spacing w:val="1"/>
                <w:sz w:val="20"/>
                <w:szCs w:val="20"/>
              </w:rPr>
              <w:t>Me</w:t>
            </w:r>
            <w:r w:rsidRPr="00C47D1E">
              <w:rPr>
                <w:rFonts w:eastAsia="Palatino Linotype" w:cs="Arial"/>
                <w:sz w:val="20"/>
                <w:szCs w:val="20"/>
              </w:rPr>
              <w:t>t</w:t>
            </w:r>
            <w:r w:rsidRPr="00C47D1E">
              <w:rPr>
                <w:rFonts w:eastAsia="Palatino Linotype" w:cs="Arial"/>
                <w:spacing w:val="-1"/>
                <w:sz w:val="20"/>
                <w:szCs w:val="20"/>
              </w:rPr>
              <w:t>h</w:t>
            </w:r>
            <w:r w:rsidRPr="00C47D1E">
              <w:rPr>
                <w:rFonts w:eastAsia="Palatino Linotype" w:cs="Arial"/>
                <w:spacing w:val="2"/>
                <w:sz w:val="20"/>
                <w:szCs w:val="20"/>
              </w:rPr>
              <w:t>o</w:t>
            </w:r>
            <w:r w:rsidRPr="00C47D1E">
              <w:rPr>
                <w:rFonts w:eastAsia="Palatino Linotype" w:cs="Arial"/>
                <w:spacing w:val="1"/>
                <w:sz w:val="20"/>
                <w:szCs w:val="20"/>
              </w:rPr>
              <w:t>de</w:t>
            </w:r>
            <w:r w:rsidRPr="00C47D1E">
              <w:rPr>
                <w:rFonts w:eastAsia="Palatino Linotype" w:cs="Arial"/>
                <w:sz w:val="20"/>
                <w:szCs w:val="20"/>
              </w:rPr>
              <w:t>n</w:t>
            </w:r>
            <w:r w:rsidRPr="00C47D1E">
              <w:rPr>
                <w:rFonts w:eastAsia="Palatino Linotype" w:cs="Arial"/>
                <w:spacing w:val="-7"/>
                <w:sz w:val="20"/>
                <w:szCs w:val="20"/>
              </w:rPr>
              <w:t xml:space="preserve"> </w:t>
            </w:r>
            <w:r w:rsidRPr="00C47D1E">
              <w:rPr>
                <w:rFonts w:eastAsia="Palatino Linotype" w:cs="Arial"/>
                <w:spacing w:val="-1"/>
                <w:sz w:val="20"/>
                <w:szCs w:val="20"/>
              </w:rPr>
              <w:t>z</w:t>
            </w:r>
            <w:r w:rsidRPr="00C47D1E">
              <w:rPr>
                <w:rFonts w:eastAsia="Palatino Linotype" w:cs="Arial"/>
                <w:sz w:val="20"/>
                <w:szCs w:val="20"/>
              </w:rPr>
              <w:t>ur</w:t>
            </w:r>
            <w:r w:rsidRPr="00C47D1E">
              <w:rPr>
                <w:rFonts w:eastAsia="Palatino Linotype" w:cs="Arial"/>
                <w:spacing w:val="-2"/>
                <w:sz w:val="20"/>
                <w:szCs w:val="20"/>
              </w:rPr>
              <w:t xml:space="preserve"> </w:t>
            </w:r>
            <w:r w:rsidRPr="00C47D1E">
              <w:rPr>
                <w:rFonts w:eastAsia="Palatino Linotype" w:cs="Arial"/>
                <w:spacing w:val="1"/>
                <w:sz w:val="20"/>
                <w:szCs w:val="20"/>
              </w:rPr>
              <w:t>Be</w:t>
            </w:r>
            <w:r w:rsidRPr="00C47D1E">
              <w:rPr>
                <w:rFonts w:eastAsia="Palatino Linotype" w:cs="Arial"/>
                <w:spacing w:val="-1"/>
                <w:sz w:val="20"/>
                <w:szCs w:val="20"/>
              </w:rPr>
              <w:t>a</w:t>
            </w:r>
            <w:r w:rsidRPr="00C47D1E">
              <w:rPr>
                <w:rFonts w:eastAsia="Palatino Linotype" w:cs="Arial"/>
                <w:spacing w:val="3"/>
                <w:sz w:val="20"/>
                <w:szCs w:val="20"/>
              </w:rPr>
              <w:t>r</w:t>
            </w:r>
            <w:r w:rsidRPr="00C47D1E">
              <w:rPr>
                <w:rFonts w:eastAsia="Palatino Linotype" w:cs="Arial"/>
                <w:spacing w:val="-2"/>
                <w:sz w:val="20"/>
                <w:szCs w:val="20"/>
              </w:rPr>
              <w:t>b</w:t>
            </w:r>
            <w:r w:rsidRPr="00C47D1E">
              <w:rPr>
                <w:rFonts w:eastAsia="Palatino Linotype" w:cs="Arial"/>
                <w:spacing w:val="1"/>
                <w:sz w:val="20"/>
                <w:szCs w:val="20"/>
              </w:rPr>
              <w:t>e</w:t>
            </w:r>
            <w:r w:rsidRPr="00C47D1E">
              <w:rPr>
                <w:rFonts w:eastAsia="Palatino Linotype" w:cs="Arial"/>
                <w:spacing w:val="2"/>
                <w:sz w:val="20"/>
                <w:szCs w:val="20"/>
              </w:rPr>
              <w:t>i</w:t>
            </w:r>
            <w:r w:rsidRPr="00C47D1E">
              <w:rPr>
                <w:rFonts w:eastAsia="Palatino Linotype" w:cs="Arial"/>
                <w:sz w:val="20"/>
                <w:szCs w:val="20"/>
              </w:rPr>
              <w:t>t</w:t>
            </w:r>
            <w:r w:rsidRPr="00C47D1E">
              <w:rPr>
                <w:rFonts w:eastAsia="Palatino Linotype" w:cs="Arial"/>
                <w:spacing w:val="2"/>
                <w:sz w:val="20"/>
                <w:szCs w:val="20"/>
              </w:rPr>
              <w:t>u</w:t>
            </w:r>
            <w:r w:rsidRPr="00C47D1E">
              <w:rPr>
                <w:rFonts w:eastAsia="Palatino Linotype" w:cs="Arial"/>
                <w:spacing w:val="-1"/>
                <w:sz w:val="20"/>
                <w:szCs w:val="20"/>
              </w:rPr>
              <w:t>n</w:t>
            </w:r>
            <w:r w:rsidRPr="00C47D1E">
              <w:rPr>
                <w:rFonts w:eastAsia="Palatino Linotype" w:cs="Arial"/>
                <w:sz w:val="20"/>
                <w:szCs w:val="20"/>
              </w:rPr>
              <w:t>g k</w:t>
            </w:r>
            <w:r w:rsidRPr="00C47D1E">
              <w:rPr>
                <w:rFonts w:eastAsia="Palatino Linotype" w:cs="Arial"/>
                <w:spacing w:val="2"/>
                <w:sz w:val="20"/>
                <w:szCs w:val="20"/>
              </w:rPr>
              <w:t>o</w:t>
            </w:r>
            <w:r w:rsidRPr="00C47D1E">
              <w:rPr>
                <w:rFonts w:eastAsia="Palatino Linotype" w:cs="Arial"/>
                <w:spacing w:val="-1"/>
                <w:sz w:val="20"/>
                <w:szCs w:val="20"/>
              </w:rPr>
              <w:t>m</w:t>
            </w:r>
            <w:r w:rsidRPr="00C47D1E">
              <w:rPr>
                <w:rFonts w:eastAsia="Palatino Linotype" w:cs="Arial"/>
                <w:sz w:val="20"/>
                <w:szCs w:val="20"/>
              </w:rPr>
              <w:t>p</w:t>
            </w:r>
            <w:r w:rsidRPr="00C47D1E">
              <w:rPr>
                <w:rFonts w:eastAsia="Palatino Linotype" w:cs="Arial"/>
                <w:spacing w:val="2"/>
                <w:sz w:val="20"/>
                <w:szCs w:val="20"/>
              </w:rPr>
              <w:t>l</w:t>
            </w:r>
            <w:r w:rsidRPr="00C47D1E">
              <w:rPr>
                <w:rFonts w:eastAsia="Palatino Linotype" w:cs="Arial"/>
                <w:spacing w:val="1"/>
                <w:sz w:val="20"/>
                <w:szCs w:val="20"/>
              </w:rPr>
              <w:t>e</w:t>
            </w:r>
            <w:r w:rsidRPr="00C47D1E">
              <w:rPr>
                <w:rFonts w:eastAsia="Palatino Linotype" w:cs="Arial"/>
                <w:spacing w:val="-2"/>
                <w:sz w:val="20"/>
                <w:szCs w:val="20"/>
              </w:rPr>
              <w:t>x</w:t>
            </w:r>
            <w:r w:rsidRPr="00C47D1E">
              <w:rPr>
                <w:rFonts w:eastAsia="Palatino Linotype" w:cs="Arial"/>
                <w:spacing w:val="1"/>
                <w:sz w:val="20"/>
                <w:szCs w:val="20"/>
              </w:rPr>
              <w:t>e</w:t>
            </w:r>
            <w:r w:rsidRPr="00C47D1E">
              <w:rPr>
                <w:rFonts w:eastAsia="Palatino Linotype" w:cs="Arial"/>
                <w:sz w:val="20"/>
                <w:szCs w:val="20"/>
              </w:rPr>
              <w:t>r</w:t>
            </w:r>
            <w:r w:rsidRPr="00C47D1E">
              <w:rPr>
                <w:rFonts w:eastAsia="Palatino Linotype" w:cs="Arial"/>
                <w:spacing w:val="-8"/>
                <w:sz w:val="20"/>
                <w:szCs w:val="20"/>
              </w:rPr>
              <w:t xml:space="preserve"> </w:t>
            </w:r>
            <w:r w:rsidRPr="00C47D1E">
              <w:rPr>
                <w:rFonts w:eastAsia="Palatino Linotype" w:cs="Arial"/>
                <w:sz w:val="20"/>
                <w:szCs w:val="20"/>
              </w:rPr>
              <w:t>Pr</w:t>
            </w:r>
            <w:r w:rsidRPr="00C47D1E">
              <w:rPr>
                <w:rFonts w:eastAsia="Palatino Linotype" w:cs="Arial"/>
                <w:spacing w:val="2"/>
                <w:sz w:val="20"/>
                <w:szCs w:val="20"/>
              </w:rPr>
              <w:t>o</w:t>
            </w:r>
            <w:r w:rsidRPr="00C47D1E">
              <w:rPr>
                <w:rFonts w:eastAsia="Palatino Linotype" w:cs="Arial"/>
                <w:spacing w:val="-2"/>
                <w:sz w:val="20"/>
                <w:szCs w:val="20"/>
              </w:rPr>
              <w:t>b</w:t>
            </w:r>
            <w:r w:rsidRPr="00C47D1E">
              <w:rPr>
                <w:rFonts w:eastAsia="Palatino Linotype" w:cs="Arial"/>
                <w:spacing w:val="2"/>
                <w:sz w:val="20"/>
                <w:szCs w:val="20"/>
              </w:rPr>
              <w:t>l</w:t>
            </w:r>
            <w:r w:rsidRPr="00C47D1E">
              <w:rPr>
                <w:rFonts w:eastAsia="Palatino Linotype" w:cs="Arial"/>
                <w:spacing w:val="1"/>
                <w:sz w:val="20"/>
                <w:szCs w:val="20"/>
              </w:rPr>
              <w:t>e</w:t>
            </w:r>
            <w:r w:rsidRPr="00C47D1E">
              <w:rPr>
                <w:rFonts w:eastAsia="Palatino Linotype" w:cs="Arial"/>
                <w:spacing w:val="-1"/>
                <w:sz w:val="20"/>
                <w:szCs w:val="20"/>
              </w:rPr>
              <w:t>m</w:t>
            </w:r>
            <w:r w:rsidRPr="00C47D1E">
              <w:rPr>
                <w:rFonts w:eastAsia="Palatino Linotype" w:cs="Arial"/>
                <w:sz w:val="20"/>
                <w:szCs w:val="20"/>
              </w:rPr>
              <w:t>e</w:t>
            </w:r>
            <w:r w:rsidRPr="00C47D1E">
              <w:rPr>
                <w:rFonts w:eastAsia="Palatino Linotype" w:cs="Arial"/>
                <w:position w:val="1"/>
                <w:sz w:val="20"/>
                <w:szCs w:val="20"/>
              </w:rPr>
              <w:t>.</w:t>
            </w:r>
          </w:p>
          <w:p w:rsidR="00643D20" w:rsidRPr="00C47D1E" w:rsidRDefault="00643D20" w:rsidP="002156A4">
            <w:pPr>
              <w:pStyle w:val="Listenabsatz"/>
              <w:numPr>
                <w:ilvl w:val="0"/>
                <w:numId w:val="16"/>
              </w:numPr>
              <w:rPr>
                <w:rFonts w:eastAsia="Palatino Linotype" w:cs="Arial"/>
                <w:spacing w:val="1"/>
                <w:sz w:val="20"/>
                <w:szCs w:val="20"/>
              </w:rPr>
            </w:pPr>
            <w:r w:rsidRPr="00C47D1E">
              <w:rPr>
                <w:rFonts w:eastAsia="Palatino Linotype" w:cs="Arial"/>
                <w:spacing w:val="1"/>
                <w:sz w:val="20"/>
                <w:szCs w:val="20"/>
              </w:rPr>
              <w:t>Absolventen können neue Lösungen erarbeiten und unter Berücksichtigung unter- schiedlicher Maßstäbe (gesellschaftlich, wissenschaftlich, ethisch) beurteilen.</w:t>
            </w:r>
          </w:p>
          <w:p w:rsidR="00643D20" w:rsidRPr="00C47D1E" w:rsidRDefault="00643D20" w:rsidP="002156A4">
            <w:pPr>
              <w:pStyle w:val="Listenabsatz"/>
              <w:numPr>
                <w:ilvl w:val="0"/>
                <w:numId w:val="16"/>
              </w:numPr>
              <w:rPr>
                <w:rFonts w:eastAsia="Palatino Linotype" w:cs="Arial"/>
                <w:spacing w:val="1"/>
                <w:sz w:val="20"/>
                <w:szCs w:val="20"/>
              </w:rPr>
            </w:pPr>
            <w:r w:rsidRPr="00C47D1E">
              <w:rPr>
                <w:rFonts w:eastAsia="Palatino Linotype" w:cs="Arial"/>
                <w:spacing w:val="1"/>
                <w:sz w:val="20"/>
                <w:szCs w:val="20"/>
              </w:rPr>
              <w:t>Absolventen können umfassende Transferleistungen erbringen.</w:t>
            </w:r>
          </w:p>
          <w:p w:rsidR="00444A7C" w:rsidRDefault="00444A7C" w:rsidP="00444A7C">
            <w:pPr>
              <w:pStyle w:val="KeinLeerraum"/>
              <w:rPr>
                <w:b/>
                <w:u w:val="single"/>
              </w:rPr>
            </w:pPr>
          </w:p>
          <w:p w:rsidR="00444A7C" w:rsidRPr="00444A7C" w:rsidRDefault="00144E32" w:rsidP="00444A7C">
            <w:pPr>
              <w:pStyle w:val="KeinLeerraum"/>
              <w:rPr>
                <w:b/>
                <w:u w:val="single"/>
              </w:rPr>
            </w:pPr>
            <w:r w:rsidRPr="00444A7C">
              <w:rPr>
                <w:b/>
                <w:u w:val="single"/>
              </w:rPr>
              <w:t>Personale Kompetenz</w:t>
            </w:r>
          </w:p>
          <w:p w:rsidR="00444A7C" w:rsidRDefault="00444A7C" w:rsidP="00444A7C">
            <w:pPr>
              <w:pStyle w:val="KeinLeerraum"/>
              <w:rPr>
                <w:u w:val="single"/>
              </w:rPr>
            </w:pPr>
          </w:p>
          <w:p w:rsidR="00643D20" w:rsidRPr="00C47D1E" w:rsidRDefault="00643D20" w:rsidP="00444A7C">
            <w:pPr>
              <w:pStyle w:val="KeinLeerraum"/>
            </w:pPr>
            <w:r w:rsidRPr="00444A7C">
              <w:rPr>
                <w:b/>
              </w:rPr>
              <w:t>Sozialkompetenz:</w:t>
            </w:r>
          </w:p>
          <w:p w:rsidR="00643D20" w:rsidRPr="00C47D1E" w:rsidRDefault="00643D20" w:rsidP="00444A7C">
            <w:pPr>
              <w:pStyle w:val="KeinLeerraum"/>
            </w:pPr>
            <w:r w:rsidRPr="00C47D1E">
              <w:rPr>
                <w:rFonts w:eastAsia="Palatino Linotype" w:cs="Arial"/>
                <w:spacing w:val="-1"/>
                <w:sz w:val="20"/>
                <w:szCs w:val="20"/>
              </w:rPr>
              <w:t>Absolventen können</w:t>
            </w:r>
            <w:r w:rsidRPr="00C47D1E">
              <w:t xml:space="preserve"> </w:t>
            </w:r>
          </w:p>
          <w:p w:rsidR="00144E32" w:rsidRPr="00C47D1E" w:rsidRDefault="00643D20" w:rsidP="002156A4">
            <w:pPr>
              <w:pStyle w:val="Listenabsatz"/>
              <w:numPr>
                <w:ilvl w:val="0"/>
                <w:numId w:val="16"/>
              </w:numPr>
              <w:rPr>
                <w:rFonts w:eastAsia="Palatino Linotype" w:cs="Arial"/>
                <w:spacing w:val="1"/>
                <w:sz w:val="20"/>
                <w:szCs w:val="20"/>
              </w:rPr>
            </w:pPr>
            <w:r w:rsidRPr="00C47D1E">
              <w:rPr>
                <w:rFonts w:eastAsia="Palatino Linotype" w:cs="Arial"/>
                <w:spacing w:val="1"/>
                <w:sz w:val="20"/>
                <w:szCs w:val="20"/>
              </w:rPr>
              <w:t>fachbezogene Positionen und Problemlösungen formulieren und argumentativ verteidigen;</w:t>
            </w:r>
          </w:p>
          <w:p w:rsidR="00643D20" w:rsidRPr="00C47D1E" w:rsidRDefault="00643D20" w:rsidP="002156A4">
            <w:pPr>
              <w:pStyle w:val="Listenabsatz"/>
              <w:numPr>
                <w:ilvl w:val="0"/>
                <w:numId w:val="16"/>
              </w:numPr>
              <w:rPr>
                <w:rFonts w:eastAsia="Palatino Linotype" w:cs="Arial"/>
                <w:spacing w:val="1"/>
                <w:sz w:val="20"/>
                <w:szCs w:val="20"/>
              </w:rPr>
            </w:pPr>
            <w:r w:rsidRPr="00C47D1E">
              <w:rPr>
                <w:rFonts w:eastAsia="Palatino Linotype" w:cs="Arial"/>
                <w:spacing w:val="1"/>
                <w:sz w:val="20"/>
                <w:szCs w:val="20"/>
              </w:rPr>
              <w:t>sich mit Fachvertretern und mit Laien über Informationen, Ideen, Probleme und Lösungen austauschen,</w:t>
            </w:r>
          </w:p>
          <w:p w:rsidR="00643D20" w:rsidRPr="00C47D1E" w:rsidRDefault="00643D20" w:rsidP="002156A4">
            <w:pPr>
              <w:pStyle w:val="Listenabsatz"/>
              <w:numPr>
                <w:ilvl w:val="0"/>
                <w:numId w:val="16"/>
              </w:numPr>
              <w:rPr>
                <w:rFonts w:eastAsia="Palatino Linotype" w:cs="Arial"/>
                <w:spacing w:val="1"/>
                <w:sz w:val="20"/>
                <w:szCs w:val="20"/>
              </w:rPr>
            </w:pPr>
            <w:r w:rsidRPr="00C47D1E">
              <w:rPr>
                <w:rFonts w:eastAsia="Palatino Linotype" w:cs="Arial"/>
                <w:spacing w:val="1"/>
                <w:sz w:val="20"/>
                <w:szCs w:val="20"/>
              </w:rPr>
              <w:t>fachübergreifend komplexe Sachverhalte strukturiert, zielgerichtet und adressatenbezogen darstellen,</w:t>
            </w:r>
          </w:p>
          <w:p w:rsidR="00643D20" w:rsidRPr="00C47D1E" w:rsidRDefault="00643D20" w:rsidP="002156A4">
            <w:pPr>
              <w:pStyle w:val="Listenabsatz"/>
              <w:numPr>
                <w:ilvl w:val="0"/>
                <w:numId w:val="16"/>
              </w:numPr>
              <w:rPr>
                <w:rFonts w:eastAsia="Palatino Linotype" w:cs="Arial"/>
                <w:spacing w:val="1"/>
                <w:sz w:val="20"/>
                <w:szCs w:val="20"/>
              </w:rPr>
            </w:pPr>
            <w:r w:rsidRPr="00C47D1E">
              <w:rPr>
                <w:rFonts w:eastAsia="Palatino Linotype" w:cs="Arial"/>
                <w:spacing w:val="1"/>
                <w:sz w:val="20"/>
                <w:szCs w:val="20"/>
              </w:rPr>
              <w:t>Verantwortung in einem Team übernehmen</w:t>
            </w:r>
            <w:r w:rsidR="002156A4" w:rsidRPr="00C47D1E">
              <w:rPr>
                <w:rFonts w:eastAsia="Palatino Linotype" w:cs="Arial"/>
                <w:spacing w:val="1"/>
                <w:sz w:val="20"/>
                <w:szCs w:val="20"/>
              </w:rPr>
              <w:t>.</w:t>
            </w:r>
          </w:p>
          <w:p w:rsidR="00643D20" w:rsidRPr="00444A7C" w:rsidRDefault="00643D20" w:rsidP="00444A7C">
            <w:pPr>
              <w:pStyle w:val="KeinLeerraum"/>
              <w:rPr>
                <w:b/>
              </w:rPr>
            </w:pPr>
            <w:r w:rsidRPr="00444A7C">
              <w:rPr>
                <w:b/>
              </w:rPr>
              <w:t>Selbständigkeit:</w:t>
            </w:r>
          </w:p>
          <w:p w:rsidR="00643D20" w:rsidRDefault="00643D20" w:rsidP="00697F18">
            <w:r w:rsidRPr="00C47D1E">
              <w:rPr>
                <w:rFonts w:eastAsia="Palatino Linotype" w:cs="Arial"/>
                <w:spacing w:val="-1"/>
                <w:sz w:val="20"/>
                <w:szCs w:val="20"/>
              </w:rPr>
              <w:t>Absolventen können Ziele für Lern- und Arbeitsprozesse definieren, reflektieren und bewerten und Lern- und Arbeitsprozesse eigenständig und nachhaltig gestalten.</w:t>
            </w:r>
          </w:p>
          <w:p w:rsidR="00444A7C" w:rsidRPr="00C47D1E" w:rsidRDefault="00444A7C" w:rsidP="00697F18"/>
        </w:tc>
      </w:tr>
      <w:tr w:rsidR="00643D20" w:rsidRPr="00C47D1E">
        <w:trPr>
          <w:trHeight w:val="325"/>
        </w:trPr>
        <w:tc>
          <w:tcPr>
            <w:tcW w:w="8978" w:type="dxa"/>
            <w:shd w:val="clear" w:color="auto" w:fill="F2F2F2"/>
          </w:tcPr>
          <w:p w:rsidR="00643D20" w:rsidRPr="00C47D1E" w:rsidRDefault="00643D20" w:rsidP="00697F18">
            <w:r w:rsidRPr="00C47D1E">
              <w:rPr>
                <w:b/>
              </w:rPr>
              <w:lastRenderedPageBreak/>
              <w:t>Master-Ebene (Niveau 7 des DQR)</w:t>
            </w:r>
            <w:r w:rsidR="00E92189" w:rsidRPr="00C47D1E">
              <w:rPr>
                <w:b/>
              </w:rPr>
              <w:t xml:space="preserve">          </w:t>
            </w:r>
            <w:r w:rsidR="00E92189" w:rsidRPr="00C47D1E">
              <w:t>(sinngemäßer Auszug aus dem DQR (2011))</w:t>
            </w:r>
          </w:p>
        </w:tc>
      </w:tr>
      <w:tr w:rsidR="00643D20" w:rsidRPr="00C47D1E">
        <w:trPr>
          <w:trHeight w:val="2129"/>
        </w:trPr>
        <w:tc>
          <w:tcPr>
            <w:tcW w:w="8978" w:type="dxa"/>
            <w:shd w:val="clear" w:color="auto" w:fill="F2F2F2"/>
          </w:tcPr>
          <w:p w:rsidR="00643D20" w:rsidRPr="00C47D1E" w:rsidRDefault="00643D20" w:rsidP="00697F18">
            <w:r w:rsidRPr="00C47D1E">
              <w:rPr>
                <w:rFonts w:eastAsia="Palatino Linotype" w:cs="Arial"/>
                <w:spacing w:val="-1"/>
                <w:sz w:val="20"/>
                <w:szCs w:val="20"/>
              </w:rPr>
              <w:t>Absolventen verfügen ü</w:t>
            </w:r>
            <w:r w:rsidRPr="00C47D1E">
              <w:rPr>
                <w:rFonts w:eastAsia="Palatino Linotype" w:cs="Arial"/>
                <w:spacing w:val="1"/>
                <w:sz w:val="20"/>
                <w:szCs w:val="20"/>
              </w:rPr>
              <w:t>b</w:t>
            </w:r>
            <w:r w:rsidRPr="00C47D1E">
              <w:rPr>
                <w:rFonts w:eastAsia="Palatino Linotype" w:cs="Arial"/>
                <w:sz w:val="20"/>
                <w:szCs w:val="20"/>
              </w:rPr>
              <w:t>er</w:t>
            </w:r>
            <w:r w:rsidRPr="00C47D1E">
              <w:rPr>
                <w:rFonts w:eastAsia="Palatino Linotype" w:cs="Arial"/>
                <w:spacing w:val="-2"/>
                <w:sz w:val="20"/>
                <w:szCs w:val="20"/>
              </w:rPr>
              <w:t xml:space="preserve"> </w:t>
            </w:r>
            <w:r w:rsidRPr="00C47D1E">
              <w:rPr>
                <w:rFonts w:eastAsia="Palatino Linotype" w:cs="Arial"/>
                <w:sz w:val="20"/>
                <w:szCs w:val="20"/>
              </w:rPr>
              <w:t>K</w:t>
            </w:r>
            <w:r w:rsidRPr="00C47D1E">
              <w:rPr>
                <w:rFonts w:eastAsia="Palatino Linotype" w:cs="Arial"/>
                <w:spacing w:val="-3"/>
                <w:sz w:val="20"/>
                <w:szCs w:val="20"/>
              </w:rPr>
              <w:t>o</w:t>
            </w:r>
            <w:r w:rsidRPr="00C47D1E">
              <w:rPr>
                <w:rFonts w:eastAsia="Palatino Linotype" w:cs="Arial"/>
                <w:spacing w:val="1"/>
                <w:sz w:val="20"/>
                <w:szCs w:val="20"/>
              </w:rPr>
              <w:t>m</w:t>
            </w:r>
            <w:r w:rsidRPr="00C47D1E">
              <w:rPr>
                <w:rFonts w:eastAsia="Palatino Linotype" w:cs="Arial"/>
                <w:sz w:val="20"/>
                <w:szCs w:val="20"/>
              </w:rPr>
              <w:t>p</w:t>
            </w:r>
            <w:r w:rsidRPr="00C47D1E">
              <w:rPr>
                <w:rFonts w:eastAsia="Palatino Linotype" w:cs="Arial"/>
                <w:spacing w:val="-3"/>
                <w:sz w:val="20"/>
                <w:szCs w:val="20"/>
              </w:rPr>
              <w:t>e</w:t>
            </w:r>
            <w:r w:rsidRPr="00C47D1E">
              <w:rPr>
                <w:rFonts w:eastAsia="Palatino Linotype" w:cs="Arial"/>
                <w:spacing w:val="1"/>
                <w:sz w:val="20"/>
                <w:szCs w:val="20"/>
              </w:rPr>
              <w:t>t</w:t>
            </w:r>
            <w:r w:rsidRPr="00C47D1E">
              <w:rPr>
                <w:rFonts w:eastAsia="Palatino Linotype" w:cs="Arial"/>
                <w:sz w:val="20"/>
                <w:szCs w:val="20"/>
              </w:rPr>
              <w:t>e</w:t>
            </w:r>
            <w:r w:rsidRPr="00C47D1E">
              <w:rPr>
                <w:rFonts w:eastAsia="Palatino Linotype" w:cs="Arial"/>
                <w:spacing w:val="-1"/>
                <w:sz w:val="20"/>
                <w:szCs w:val="20"/>
              </w:rPr>
              <w:t>n</w:t>
            </w:r>
            <w:r w:rsidRPr="00C47D1E">
              <w:rPr>
                <w:rFonts w:eastAsia="Palatino Linotype" w:cs="Arial"/>
                <w:sz w:val="20"/>
                <w:szCs w:val="20"/>
              </w:rPr>
              <w:t xml:space="preserve">zen </w:t>
            </w:r>
            <w:r w:rsidRPr="00C47D1E">
              <w:rPr>
                <w:rFonts w:eastAsia="Palatino Linotype" w:cs="Arial"/>
                <w:spacing w:val="-2"/>
                <w:sz w:val="20"/>
                <w:szCs w:val="20"/>
              </w:rPr>
              <w:t>z</w:t>
            </w:r>
            <w:r w:rsidRPr="00C47D1E">
              <w:rPr>
                <w:rFonts w:eastAsia="Palatino Linotype" w:cs="Arial"/>
                <w:sz w:val="20"/>
                <w:szCs w:val="20"/>
              </w:rPr>
              <w:t>ur</w:t>
            </w:r>
            <w:r w:rsidRPr="00C47D1E">
              <w:rPr>
                <w:rFonts w:eastAsia="Palatino Linotype" w:cs="Arial"/>
                <w:spacing w:val="-2"/>
                <w:sz w:val="20"/>
                <w:szCs w:val="20"/>
              </w:rPr>
              <w:t xml:space="preserve"> B</w:t>
            </w:r>
            <w:r w:rsidRPr="00C47D1E">
              <w:rPr>
                <w:rFonts w:eastAsia="Palatino Linotype" w:cs="Arial"/>
                <w:sz w:val="20"/>
                <w:szCs w:val="20"/>
              </w:rPr>
              <w:t>ear</w:t>
            </w:r>
            <w:r w:rsidRPr="00C47D1E">
              <w:rPr>
                <w:rFonts w:eastAsia="Palatino Linotype" w:cs="Arial"/>
                <w:spacing w:val="1"/>
                <w:sz w:val="20"/>
                <w:szCs w:val="20"/>
              </w:rPr>
              <w:t>b</w:t>
            </w:r>
            <w:r w:rsidRPr="00C47D1E">
              <w:rPr>
                <w:rFonts w:eastAsia="Palatino Linotype" w:cs="Arial"/>
                <w:spacing w:val="-3"/>
                <w:sz w:val="20"/>
                <w:szCs w:val="20"/>
              </w:rPr>
              <w:t>e</w:t>
            </w:r>
            <w:r w:rsidRPr="00C47D1E">
              <w:rPr>
                <w:rFonts w:eastAsia="Palatino Linotype" w:cs="Arial"/>
                <w:spacing w:val="1"/>
                <w:sz w:val="20"/>
                <w:szCs w:val="20"/>
              </w:rPr>
              <w:t>i</w:t>
            </w:r>
            <w:r w:rsidRPr="00C47D1E">
              <w:rPr>
                <w:rFonts w:eastAsia="Palatino Linotype" w:cs="Arial"/>
                <w:spacing w:val="-2"/>
                <w:sz w:val="20"/>
                <w:szCs w:val="20"/>
              </w:rPr>
              <w:t>t</w:t>
            </w:r>
            <w:r w:rsidRPr="00C47D1E">
              <w:rPr>
                <w:rFonts w:eastAsia="Palatino Linotype" w:cs="Arial"/>
                <w:sz w:val="20"/>
                <w:szCs w:val="20"/>
              </w:rPr>
              <w:t>u</w:t>
            </w:r>
            <w:r w:rsidRPr="00C47D1E">
              <w:rPr>
                <w:rFonts w:eastAsia="Palatino Linotype" w:cs="Arial"/>
                <w:spacing w:val="-1"/>
                <w:sz w:val="20"/>
                <w:szCs w:val="20"/>
              </w:rPr>
              <w:t>n</w:t>
            </w:r>
            <w:r w:rsidRPr="00C47D1E">
              <w:rPr>
                <w:rFonts w:eastAsia="Palatino Linotype" w:cs="Arial"/>
                <w:sz w:val="20"/>
                <w:szCs w:val="20"/>
              </w:rPr>
              <w:t>g</w:t>
            </w:r>
            <w:r w:rsidRPr="00C47D1E">
              <w:rPr>
                <w:rFonts w:eastAsia="Palatino Linotype" w:cs="Arial"/>
                <w:spacing w:val="-2"/>
                <w:sz w:val="20"/>
                <w:szCs w:val="20"/>
              </w:rPr>
              <w:t xml:space="preserve"> </w:t>
            </w:r>
            <w:r w:rsidRPr="00C47D1E">
              <w:rPr>
                <w:rFonts w:eastAsia="Palatino Linotype" w:cs="Arial"/>
                <w:spacing w:val="1"/>
                <w:sz w:val="20"/>
                <w:szCs w:val="20"/>
              </w:rPr>
              <w:t>v</w:t>
            </w:r>
            <w:r w:rsidRPr="00C47D1E">
              <w:rPr>
                <w:rFonts w:eastAsia="Palatino Linotype" w:cs="Arial"/>
                <w:sz w:val="20"/>
                <w:szCs w:val="20"/>
              </w:rPr>
              <w:t xml:space="preserve">on </w:t>
            </w:r>
            <w:r w:rsidRPr="00C47D1E">
              <w:rPr>
                <w:rFonts w:eastAsia="Palatino Linotype" w:cs="Arial"/>
                <w:spacing w:val="-1"/>
                <w:sz w:val="20"/>
                <w:szCs w:val="20"/>
              </w:rPr>
              <w:t>n</w:t>
            </w:r>
            <w:r w:rsidRPr="00C47D1E">
              <w:rPr>
                <w:rFonts w:eastAsia="Palatino Linotype" w:cs="Arial"/>
                <w:spacing w:val="-3"/>
                <w:sz w:val="20"/>
                <w:szCs w:val="20"/>
              </w:rPr>
              <w:t>e</w:t>
            </w:r>
            <w:r w:rsidRPr="00C47D1E">
              <w:rPr>
                <w:rFonts w:eastAsia="Palatino Linotype" w:cs="Arial"/>
                <w:sz w:val="20"/>
                <w:szCs w:val="20"/>
              </w:rPr>
              <w:t>uen k</w:t>
            </w:r>
            <w:r w:rsidRPr="00C47D1E">
              <w:rPr>
                <w:rFonts w:eastAsia="Palatino Linotype" w:cs="Arial"/>
                <w:spacing w:val="-3"/>
                <w:sz w:val="20"/>
                <w:szCs w:val="20"/>
              </w:rPr>
              <w:t>o</w:t>
            </w:r>
            <w:r w:rsidRPr="00C47D1E">
              <w:rPr>
                <w:rFonts w:eastAsia="Palatino Linotype" w:cs="Arial"/>
                <w:spacing w:val="1"/>
                <w:sz w:val="20"/>
                <w:szCs w:val="20"/>
              </w:rPr>
              <w:t>m</w:t>
            </w:r>
            <w:r w:rsidRPr="00C47D1E">
              <w:rPr>
                <w:rFonts w:eastAsia="Palatino Linotype" w:cs="Arial"/>
                <w:spacing w:val="-2"/>
                <w:sz w:val="20"/>
                <w:szCs w:val="20"/>
              </w:rPr>
              <w:t>p</w:t>
            </w:r>
            <w:r w:rsidRPr="00C47D1E">
              <w:rPr>
                <w:rFonts w:eastAsia="Palatino Linotype" w:cs="Arial"/>
                <w:spacing w:val="1"/>
                <w:sz w:val="20"/>
                <w:szCs w:val="20"/>
              </w:rPr>
              <w:t>l</w:t>
            </w:r>
            <w:r w:rsidRPr="00C47D1E">
              <w:rPr>
                <w:rFonts w:eastAsia="Palatino Linotype" w:cs="Arial"/>
                <w:sz w:val="20"/>
                <w:szCs w:val="20"/>
              </w:rPr>
              <w:t>e</w:t>
            </w:r>
            <w:r w:rsidRPr="00C47D1E">
              <w:rPr>
                <w:rFonts w:eastAsia="Palatino Linotype" w:cs="Arial"/>
                <w:spacing w:val="-1"/>
                <w:sz w:val="20"/>
                <w:szCs w:val="20"/>
              </w:rPr>
              <w:t>x</w:t>
            </w:r>
            <w:r w:rsidRPr="00C47D1E">
              <w:rPr>
                <w:rFonts w:eastAsia="Palatino Linotype" w:cs="Arial"/>
                <w:sz w:val="20"/>
                <w:szCs w:val="20"/>
              </w:rPr>
              <w:t xml:space="preserve">en </w:t>
            </w:r>
            <w:r w:rsidRPr="00C47D1E">
              <w:rPr>
                <w:rFonts w:eastAsia="Palatino Linotype" w:cs="Arial"/>
                <w:spacing w:val="-1"/>
                <w:sz w:val="20"/>
                <w:szCs w:val="20"/>
              </w:rPr>
              <w:t>A</w:t>
            </w:r>
            <w:r w:rsidRPr="00C47D1E">
              <w:rPr>
                <w:rFonts w:eastAsia="Palatino Linotype" w:cs="Arial"/>
                <w:sz w:val="20"/>
                <w:szCs w:val="20"/>
              </w:rPr>
              <w:t>u</w:t>
            </w:r>
            <w:r w:rsidRPr="00C47D1E">
              <w:rPr>
                <w:rFonts w:eastAsia="Palatino Linotype" w:cs="Arial"/>
                <w:spacing w:val="-1"/>
                <w:sz w:val="20"/>
                <w:szCs w:val="20"/>
              </w:rPr>
              <w:t>f</w:t>
            </w:r>
            <w:r w:rsidRPr="00C47D1E">
              <w:rPr>
                <w:rFonts w:eastAsia="Palatino Linotype" w:cs="Arial"/>
                <w:sz w:val="20"/>
                <w:szCs w:val="20"/>
              </w:rPr>
              <w:t>g</w:t>
            </w:r>
            <w:r w:rsidRPr="00C47D1E">
              <w:rPr>
                <w:rFonts w:eastAsia="Palatino Linotype" w:cs="Arial"/>
                <w:spacing w:val="-3"/>
                <w:sz w:val="20"/>
                <w:szCs w:val="20"/>
              </w:rPr>
              <w:t>a</w:t>
            </w:r>
            <w:r w:rsidRPr="00C47D1E">
              <w:rPr>
                <w:rFonts w:eastAsia="Palatino Linotype" w:cs="Arial"/>
                <w:spacing w:val="1"/>
                <w:sz w:val="20"/>
                <w:szCs w:val="20"/>
              </w:rPr>
              <w:t>b</w:t>
            </w:r>
            <w:r w:rsidRPr="00C47D1E">
              <w:rPr>
                <w:rFonts w:eastAsia="Palatino Linotype" w:cs="Arial"/>
                <w:sz w:val="20"/>
                <w:szCs w:val="20"/>
              </w:rPr>
              <w:t>e</w:t>
            </w:r>
            <w:r w:rsidRPr="00C47D1E">
              <w:rPr>
                <w:rFonts w:eastAsia="Palatino Linotype" w:cs="Arial"/>
                <w:spacing w:val="-1"/>
                <w:sz w:val="20"/>
                <w:szCs w:val="20"/>
              </w:rPr>
              <w:t>n</w:t>
            </w:r>
            <w:r w:rsidRPr="00C47D1E">
              <w:rPr>
                <w:rFonts w:eastAsia="Palatino Linotype" w:cs="Arial"/>
                <w:sz w:val="20"/>
                <w:szCs w:val="20"/>
              </w:rPr>
              <w:t xml:space="preserve">- </w:t>
            </w:r>
            <w:r w:rsidRPr="00C47D1E">
              <w:rPr>
                <w:rFonts w:eastAsia="Palatino Linotype" w:cs="Arial"/>
                <w:spacing w:val="-3"/>
                <w:sz w:val="20"/>
                <w:szCs w:val="20"/>
              </w:rPr>
              <w:t>u</w:t>
            </w:r>
            <w:r w:rsidRPr="00C47D1E">
              <w:rPr>
                <w:rFonts w:eastAsia="Palatino Linotype" w:cs="Arial"/>
                <w:spacing w:val="-1"/>
                <w:sz w:val="20"/>
                <w:szCs w:val="20"/>
              </w:rPr>
              <w:t>n</w:t>
            </w:r>
            <w:r w:rsidRPr="00C47D1E">
              <w:rPr>
                <w:rFonts w:eastAsia="Palatino Linotype" w:cs="Arial"/>
                <w:sz w:val="20"/>
                <w:szCs w:val="20"/>
              </w:rPr>
              <w:t>d</w:t>
            </w:r>
            <w:r w:rsidRPr="00C47D1E">
              <w:rPr>
                <w:rFonts w:eastAsia="Palatino Linotype" w:cs="Arial"/>
                <w:spacing w:val="-2"/>
                <w:sz w:val="20"/>
                <w:szCs w:val="20"/>
              </w:rPr>
              <w:t xml:space="preserve"> </w:t>
            </w:r>
            <w:r w:rsidRPr="00C47D1E">
              <w:rPr>
                <w:rFonts w:eastAsia="Palatino Linotype" w:cs="Arial"/>
                <w:sz w:val="20"/>
                <w:szCs w:val="20"/>
              </w:rPr>
              <w:t>P</w:t>
            </w:r>
            <w:r w:rsidRPr="00C47D1E">
              <w:rPr>
                <w:rFonts w:eastAsia="Palatino Linotype" w:cs="Arial"/>
                <w:spacing w:val="1"/>
                <w:sz w:val="20"/>
                <w:szCs w:val="20"/>
              </w:rPr>
              <w:t>r</w:t>
            </w:r>
            <w:r w:rsidRPr="00C47D1E">
              <w:rPr>
                <w:rFonts w:eastAsia="Palatino Linotype" w:cs="Arial"/>
                <w:sz w:val="20"/>
                <w:szCs w:val="20"/>
              </w:rPr>
              <w:t>o</w:t>
            </w:r>
            <w:r w:rsidRPr="00C47D1E">
              <w:rPr>
                <w:rFonts w:eastAsia="Palatino Linotype" w:cs="Arial"/>
                <w:spacing w:val="-2"/>
                <w:sz w:val="20"/>
                <w:szCs w:val="20"/>
              </w:rPr>
              <w:t>b</w:t>
            </w:r>
            <w:r w:rsidRPr="00C47D1E">
              <w:rPr>
                <w:rFonts w:eastAsia="Palatino Linotype" w:cs="Arial"/>
                <w:spacing w:val="1"/>
                <w:sz w:val="20"/>
                <w:szCs w:val="20"/>
              </w:rPr>
              <w:t>l</w:t>
            </w:r>
            <w:r w:rsidRPr="00C47D1E">
              <w:rPr>
                <w:rFonts w:eastAsia="Palatino Linotype" w:cs="Arial"/>
                <w:spacing w:val="-3"/>
                <w:sz w:val="20"/>
                <w:szCs w:val="20"/>
              </w:rPr>
              <w:t>e</w:t>
            </w:r>
            <w:r w:rsidRPr="00C47D1E">
              <w:rPr>
                <w:rFonts w:eastAsia="Palatino Linotype" w:cs="Arial"/>
                <w:spacing w:val="1"/>
                <w:sz w:val="20"/>
                <w:szCs w:val="20"/>
              </w:rPr>
              <w:t>m</w:t>
            </w:r>
            <w:r w:rsidRPr="00C47D1E">
              <w:rPr>
                <w:rFonts w:eastAsia="Palatino Linotype" w:cs="Arial"/>
                <w:spacing w:val="-1"/>
                <w:sz w:val="20"/>
                <w:szCs w:val="20"/>
              </w:rPr>
              <w:t>s</w:t>
            </w:r>
            <w:r w:rsidRPr="00C47D1E">
              <w:rPr>
                <w:rFonts w:eastAsia="Palatino Linotype" w:cs="Arial"/>
                <w:spacing w:val="1"/>
                <w:sz w:val="20"/>
                <w:szCs w:val="20"/>
              </w:rPr>
              <w:t>t</w:t>
            </w:r>
            <w:r w:rsidRPr="00C47D1E">
              <w:rPr>
                <w:rFonts w:eastAsia="Palatino Linotype" w:cs="Arial"/>
                <w:spacing w:val="-3"/>
                <w:sz w:val="20"/>
                <w:szCs w:val="20"/>
              </w:rPr>
              <w:t>e</w:t>
            </w:r>
            <w:r w:rsidRPr="00C47D1E">
              <w:rPr>
                <w:rFonts w:eastAsia="Palatino Linotype" w:cs="Arial"/>
                <w:spacing w:val="1"/>
                <w:sz w:val="20"/>
                <w:szCs w:val="20"/>
              </w:rPr>
              <w:t>l</w:t>
            </w:r>
            <w:r w:rsidRPr="00C47D1E">
              <w:rPr>
                <w:rFonts w:eastAsia="Palatino Linotype" w:cs="Arial"/>
                <w:spacing w:val="-1"/>
                <w:sz w:val="20"/>
                <w:szCs w:val="20"/>
              </w:rPr>
              <w:t>l</w:t>
            </w:r>
            <w:r w:rsidRPr="00C47D1E">
              <w:rPr>
                <w:rFonts w:eastAsia="Palatino Linotype" w:cs="Arial"/>
                <w:sz w:val="20"/>
                <w:szCs w:val="20"/>
              </w:rPr>
              <w:t>u</w:t>
            </w:r>
            <w:r w:rsidRPr="00C47D1E">
              <w:rPr>
                <w:rFonts w:eastAsia="Palatino Linotype" w:cs="Arial"/>
                <w:spacing w:val="-1"/>
                <w:sz w:val="20"/>
                <w:szCs w:val="20"/>
              </w:rPr>
              <w:t>n</w:t>
            </w:r>
            <w:r w:rsidRPr="00C47D1E">
              <w:rPr>
                <w:rFonts w:eastAsia="Palatino Linotype" w:cs="Arial"/>
                <w:sz w:val="20"/>
                <w:szCs w:val="20"/>
              </w:rPr>
              <w:t xml:space="preserve">gen </w:t>
            </w:r>
            <w:r w:rsidRPr="00C47D1E">
              <w:rPr>
                <w:rFonts w:eastAsia="Palatino Linotype" w:cs="Arial"/>
                <w:spacing w:val="-1"/>
                <w:sz w:val="20"/>
                <w:szCs w:val="20"/>
              </w:rPr>
              <w:t>s</w:t>
            </w:r>
            <w:r w:rsidRPr="00C47D1E">
              <w:rPr>
                <w:rFonts w:eastAsia="Palatino Linotype" w:cs="Arial"/>
                <w:sz w:val="20"/>
                <w:szCs w:val="20"/>
              </w:rPr>
              <w:t>o</w:t>
            </w:r>
            <w:r w:rsidRPr="00C47D1E">
              <w:rPr>
                <w:rFonts w:eastAsia="Palatino Linotype" w:cs="Arial"/>
                <w:spacing w:val="-3"/>
                <w:sz w:val="20"/>
                <w:szCs w:val="20"/>
              </w:rPr>
              <w:t>w</w:t>
            </w:r>
            <w:r w:rsidRPr="00C47D1E">
              <w:rPr>
                <w:rFonts w:eastAsia="Palatino Linotype" w:cs="Arial"/>
                <w:spacing w:val="1"/>
                <w:sz w:val="20"/>
                <w:szCs w:val="20"/>
              </w:rPr>
              <w:t>i</w:t>
            </w:r>
            <w:r w:rsidRPr="00C47D1E">
              <w:rPr>
                <w:rFonts w:eastAsia="Palatino Linotype" w:cs="Arial"/>
                <w:sz w:val="20"/>
                <w:szCs w:val="20"/>
              </w:rPr>
              <w:t>e</w:t>
            </w:r>
            <w:r w:rsidRPr="00C47D1E">
              <w:rPr>
                <w:rFonts w:eastAsia="Palatino Linotype" w:cs="Arial"/>
                <w:spacing w:val="-3"/>
                <w:sz w:val="20"/>
                <w:szCs w:val="20"/>
              </w:rPr>
              <w:t xml:space="preserve"> </w:t>
            </w:r>
            <w:r w:rsidRPr="00C47D1E">
              <w:rPr>
                <w:rFonts w:eastAsia="Palatino Linotype" w:cs="Arial"/>
                <w:sz w:val="20"/>
                <w:szCs w:val="20"/>
              </w:rPr>
              <w:t>zur</w:t>
            </w:r>
            <w:r w:rsidRPr="00C47D1E">
              <w:rPr>
                <w:rFonts w:eastAsia="Palatino Linotype" w:cs="Arial"/>
                <w:spacing w:val="1"/>
                <w:sz w:val="20"/>
                <w:szCs w:val="20"/>
              </w:rPr>
              <w:t xml:space="preserve"> </w:t>
            </w:r>
            <w:r w:rsidRPr="00C47D1E">
              <w:rPr>
                <w:rFonts w:eastAsia="Palatino Linotype" w:cs="Arial"/>
                <w:spacing w:val="-3"/>
                <w:sz w:val="20"/>
                <w:szCs w:val="20"/>
              </w:rPr>
              <w:t>e</w:t>
            </w:r>
            <w:r w:rsidRPr="00C47D1E">
              <w:rPr>
                <w:rFonts w:eastAsia="Palatino Linotype" w:cs="Arial"/>
                <w:spacing w:val="1"/>
                <w:sz w:val="20"/>
                <w:szCs w:val="20"/>
              </w:rPr>
              <w:t>i</w:t>
            </w:r>
            <w:r w:rsidRPr="00C47D1E">
              <w:rPr>
                <w:rFonts w:eastAsia="Palatino Linotype" w:cs="Arial"/>
                <w:sz w:val="20"/>
                <w:szCs w:val="20"/>
              </w:rPr>
              <w:t>ge</w:t>
            </w:r>
            <w:r w:rsidRPr="00C47D1E">
              <w:rPr>
                <w:rFonts w:eastAsia="Palatino Linotype" w:cs="Arial"/>
                <w:spacing w:val="-3"/>
                <w:sz w:val="20"/>
                <w:szCs w:val="20"/>
              </w:rPr>
              <w:t>n</w:t>
            </w:r>
            <w:r w:rsidRPr="00C47D1E">
              <w:rPr>
                <w:rFonts w:eastAsia="Palatino Linotype" w:cs="Arial"/>
                <w:spacing w:val="1"/>
                <w:sz w:val="20"/>
                <w:szCs w:val="20"/>
              </w:rPr>
              <w:t>v</w:t>
            </w:r>
            <w:r w:rsidRPr="00C47D1E">
              <w:rPr>
                <w:rFonts w:eastAsia="Palatino Linotype" w:cs="Arial"/>
                <w:sz w:val="20"/>
                <w:szCs w:val="20"/>
              </w:rPr>
              <w:t>e</w:t>
            </w:r>
            <w:r w:rsidRPr="00C47D1E">
              <w:rPr>
                <w:rFonts w:eastAsia="Palatino Linotype" w:cs="Arial"/>
                <w:spacing w:val="1"/>
                <w:sz w:val="20"/>
                <w:szCs w:val="20"/>
              </w:rPr>
              <w:t>r</w:t>
            </w:r>
            <w:r w:rsidRPr="00C47D1E">
              <w:rPr>
                <w:rFonts w:eastAsia="Palatino Linotype" w:cs="Arial"/>
                <w:spacing w:val="-2"/>
                <w:sz w:val="20"/>
                <w:szCs w:val="20"/>
              </w:rPr>
              <w:t>a</w:t>
            </w:r>
            <w:r w:rsidRPr="00C47D1E">
              <w:rPr>
                <w:rFonts w:eastAsia="Palatino Linotype" w:cs="Arial"/>
                <w:spacing w:val="-1"/>
                <w:sz w:val="20"/>
                <w:szCs w:val="20"/>
              </w:rPr>
              <w:t>n</w:t>
            </w:r>
            <w:r w:rsidRPr="00C47D1E">
              <w:rPr>
                <w:rFonts w:eastAsia="Palatino Linotype" w:cs="Arial"/>
                <w:spacing w:val="1"/>
                <w:sz w:val="20"/>
                <w:szCs w:val="20"/>
              </w:rPr>
              <w:t>t</w:t>
            </w:r>
            <w:r w:rsidRPr="00C47D1E">
              <w:rPr>
                <w:rFonts w:eastAsia="Palatino Linotype" w:cs="Arial"/>
                <w:spacing w:val="-1"/>
                <w:sz w:val="20"/>
                <w:szCs w:val="20"/>
              </w:rPr>
              <w:t>w</w:t>
            </w:r>
            <w:r w:rsidRPr="00C47D1E">
              <w:rPr>
                <w:rFonts w:eastAsia="Palatino Linotype" w:cs="Arial"/>
                <w:spacing w:val="-3"/>
                <w:sz w:val="20"/>
                <w:szCs w:val="20"/>
              </w:rPr>
              <w:t>o</w:t>
            </w:r>
            <w:r w:rsidRPr="00C47D1E">
              <w:rPr>
                <w:rFonts w:eastAsia="Palatino Linotype" w:cs="Arial"/>
                <w:spacing w:val="1"/>
                <w:sz w:val="20"/>
                <w:szCs w:val="20"/>
              </w:rPr>
              <w:t>r</w:t>
            </w:r>
            <w:r w:rsidRPr="00C47D1E">
              <w:rPr>
                <w:rFonts w:eastAsia="Palatino Linotype" w:cs="Arial"/>
                <w:spacing w:val="-2"/>
                <w:sz w:val="20"/>
                <w:szCs w:val="20"/>
              </w:rPr>
              <w:t>t</w:t>
            </w:r>
            <w:r w:rsidRPr="00C47D1E">
              <w:rPr>
                <w:rFonts w:eastAsia="Palatino Linotype" w:cs="Arial"/>
                <w:spacing w:val="1"/>
                <w:sz w:val="20"/>
                <w:szCs w:val="20"/>
              </w:rPr>
              <w:t>li</w:t>
            </w:r>
            <w:r w:rsidRPr="00C47D1E">
              <w:rPr>
                <w:rFonts w:eastAsia="Palatino Linotype" w:cs="Arial"/>
                <w:sz w:val="20"/>
                <w:szCs w:val="20"/>
              </w:rPr>
              <w:t>c</w:t>
            </w:r>
            <w:r w:rsidRPr="00C47D1E">
              <w:rPr>
                <w:rFonts w:eastAsia="Palatino Linotype" w:cs="Arial"/>
                <w:spacing w:val="-3"/>
                <w:sz w:val="20"/>
                <w:szCs w:val="20"/>
              </w:rPr>
              <w:t>he</w:t>
            </w:r>
            <w:r w:rsidRPr="00C47D1E">
              <w:rPr>
                <w:rFonts w:eastAsia="Palatino Linotype" w:cs="Arial"/>
                <w:sz w:val="20"/>
                <w:szCs w:val="20"/>
              </w:rPr>
              <w:t>n S</w:t>
            </w:r>
            <w:r w:rsidRPr="00C47D1E">
              <w:rPr>
                <w:rFonts w:eastAsia="Palatino Linotype" w:cs="Arial"/>
                <w:spacing w:val="1"/>
                <w:sz w:val="20"/>
                <w:szCs w:val="20"/>
              </w:rPr>
              <w:t>t</w:t>
            </w:r>
            <w:r w:rsidRPr="00C47D1E">
              <w:rPr>
                <w:rFonts w:eastAsia="Palatino Linotype" w:cs="Arial"/>
                <w:sz w:val="20"/>
                <w:szCs w:val="20"/>
              </w:rPr>
              <w:t>eu</w:t>
            </w:r>
            <w:r w:rsidRPr="00C47D1E">
              <w:rPr>
                <w:rFonts w:eastAsia="Palatino Linotype" w:cs="Arial"/>
                <w:spacing w:val="-3"/>
                <w:sz w:val="20"/>
                <w:szCs w:val="20"/>
              </w:rPr>
              <w:t>e</w:t>
            </w:r>
            <w:r w:rsidRPr="00C47D1E">
              <w:rPr>
                <w:rFonts w:eastAsia="Palatino Linotype" w:cs="Arial"/>
                <w:spacing w:val="1"/>
                <w:sz w:val="20"/>
                <w:szCs w:val="20"/>
              </w:rPr>
              <w:t>r</w:t>
            </w:r>
            <w:r w:rsidRPr="00C47D1E">
              <w:rPr>
                <w:rFonts w:eastAsia="Palatino Linotype" w:cs="Arial"/>
                <w:sz w:val="20"/>
                <w:szCs w:val="20"/>
              </w:rPr>
              <w:t>u</w:t>
            </w:r>
            <w:r w:rsidRPr="00C47D1E">
              <w:rPr>
                <w:rFonts w:eastAsia="Palatino Linotype" w:cs="Arial"/>
                <w:spacing w:val="-1"/>
                <w:sz w:val="20"/>
                <w:szCs w:val="20"/>
              </w:rPr>
              <w:t>n</w:t>
            </w:r>
            <w:r w:rsidRPr="00C47D1E">
              <w:rPr>
                <w:rFonts w:eastAsia="Palatino Linotype" w:cs="Arial"/>
                <w:sz w:val="20"/>
                <w:szCs w:val="20"/>
              </w:rPr>
              <w:t>g</w:t>
            </w:r>
            <w:r w:rsidRPr="00C47D1E">
              <w:rPr>
                <w:rFonts w:eastAsia="Palatino Linotype" w:cs="Arial"/>
                <w:spacing w:val="-2"/>
                <w:sz w:val="20"/>
                <w:szCs w:val="20"/>
              </w:rPr>
              <w:t xml:space="preserve"> </w:t>
            </w:r>
            <w:r w:rsidRPr="00C47D1E">
              <w:rPr>
                <w:rFonts w:eastAsia="Palatino Linotype" w:cs="Arial"/>
                <w:spacing w:val="1"/>
                <w:sz w:val="20"/>
                <w:szCs w:val="20"/>
              </w:rPr>
              <w:t>v</w:t>
            </w:r>
            <w:r w:rsidRPr="00C47D1E">
              <w:rPr>
                <w:rFonts w:eastAsia="Palatino Linotype" w:cs="Arial"/>
                <w:sz w:val="20"/>
                <w:szCs w:val="20"/>
              </w:rPr>
              <w:t xml:space="preserve">on </w:t>
            </w:r>
            <w:r w:rsidRPr="00C47D1E">
              <w:rPr>
                <w:rFonts w:eastAsia="Palatino Linotype" w:cs="Arial"/>
                <w:spacing w:val="-3"/>
                <w:sz w:val="20"/>
                <w:szCs w:val="20"/>
              </w:rPr>
              <w:t>P</w:t>
            </w:r>
            <w:r w:rsidRPr="00C47D1E">
              <w:rPr>
                <w:rFonts w:eastAsia="Palatino Linotype" w:cs="Arial"/>
                <w:spacing w:val="1"/>
                <w:sz w:val="20"/>
                <w:szCs w:val="20"/>
              </w:rPr>
              <w:t>r</w:t>
            </w:r>
            <w:r w:rsidRPr="00C47D1E">
              <w:rPr>
                <w:rFonts w:eastAsia="Palatino Linotype" w:cs="Arial"/>
                <w:sz w:val="20"/>
                <w:szCs w:val="20"/>
              </w:rPr>
              <w:t>oze</w:t>
            </w:r>
            <w:r w:rsidRPr="00C47D1E">
              <w:rPr>
                <w:rFonts w:eastAsia="Palatino Linotype" w:cs="Arial"/>
                <w:spacing w:val="-1"/>
                <w:sz w:val="20"/>
                <w:szCs w:val="20"/>
              </w:rPr>
              <w:t>ss</w:t>
            </w:r>
            <w:r w:rsidRPr="00C47D1E">
              <w:rPr>
                <w:rFonts w:eastAsia="Palatino Linotype" w:cs="Arial"/>
                <w:spacing w:val="-3"/>
                <w:sz w:val="20"/>
                <w:szCs w:val="20"/>
              </w:rPr>
              <w:t>e</w:t>
            </w:r>
            <w:r w:rsidRPr="00C47D1E">
              <w:rPr>
                <w:rFonts w:eastAsia="Palatino Linotype" w:cs="Arial"/>
                <w:sz w:val="20"/>
                <w:szCs w:val="20"/>
              </w:rPr>
              <w:t>n.</w:t>
            </w:r>
          </w:p>
          <w:p w:rsidR="00444A7C" w:rsidRDefault="00144E32" w:rsidP="00444A7C">
            <w:pPr>
              <w:pStyle w:val="KeinLeerraum"/>
              <w:rPr>
                <w:b/>
              </w:rPr>
            </w:pPr>
            <w:r w:rsidRPr="00444A7C">
              <w:rPr>
                <w:rFonts w:eastAsia="Palatino Linotype" w:cs="Arial"/>
                <w:b/>
                <w:sz w:val="20"/>
                <w:szCs w:val="20"/>
                <w:u w:val="single"/>
              </w:rPr>
              <w:t>Fachkompetenz</w:t>
            </w:r>
            <w:r w:rsidR="00444A7C">
              <w:rPr>
                <w:rFonts w:eastAsia="Palatino Linotype" w:cs="Arial"/>
                <w:b/>
                <w:sz w:val="20"/>
                <w:szCs w:val="20"/>
              </w:rPr>
              <w:br/>
            </w:r>
          </w:p>
          <w:p w:rsidR="00643D20" w:rsidRPr="00444A7C" w:rsidRDefault="00643D20" w:rsidP="00444A7C">
            <w:pPr>
              <w:pStyle w:val="KeinLeerraum"/>
            </w:pPr>
            <w:r w:rsidRPr="00444A7C">
              <w:rPr>
                <w:b/>
              </w:rPr>
              <w:t>Wissen:</w:t>
            </w:r>
          </w:p>
          <w:p w:rsidR="00643D20" w:rsidRPr="00C47D1E" w:rsidRDefault="00643D20" w:rsidP="00697F18">
            <w:pPr>
              <w:spacing w:after="0" w:line="241" w:lineRule="auto"/>
              <w:ind w:right="496"/>
              <w:contextualSpacing/>
              <w:rPr>
                <w:rFonts w:eastAsia="Palatino Linotype" w:cs="Arial"/>
                <w:sz w:val="20"/>
                <w:szCs w:val="20"/>
              </w:rPr>
            </w:pPr>
            <w:r w:rsidRPr="00C47D1E">
              <w:rPr>
                <w:rFonts w:eastAsia="Palatino Linotype" w:cs="Arial"/>
                <w:spacing w:val="-1"/>
                <w:sz w:val="20"/>
                <w:szCs w:val="20"/>
              </w:rPr>
              <w:t>Absolventen verfügen über umfassendes, detailliertes und spezialisiertes Wissen auf dem neuesten Erkenntnisstand. Sie sind in der Lage eigenständige Ideen zu entwickeln und anzuwenden.</w:t>
            </w:r>
          </w:p>
          <w:p w:rsidR="00643D20" w:rsidRPr="00C47D1E" w:rsidRDefault="00643D20" w:rsidP="00444A7C">
            <w:pPr>
              <w:pStyle w:val="KeinLeerraum"/>
            </w:pPr>
          </w:p>
          <w:p w:rsidR="00643D20" w:rsidRPr="00C47D1E" w:rsidRDefault="00643D20" w:rsidP="00444A7C">
            <w:pPr>
              <w:pStyle w:val="KeinLeerraum"/>
            </w:pPr>
            <w:r w:rsidRPr="00444A7C">
              <w:rPr>
                <w:b/>
              </w:rPr>
              <w:t>Fertigkeiten</w:t>
            </w:r>
            <w:r w:rsidRPr="00C47D1E">
              <w:t>:</w:t>
            </w:r>
          </w:p>
          <w:p w:rsidR="00643D20" w:rsidRPr="00C47D1E" w:rsidRDefault="00643D20" w:rsidP="00444A7C">
            <w:pPr>
              <w:pStyle w:val="KeinLeerraum"/>
              <w:numPr>
                <w:ilvl w:val="0"/>
                <w:numId w:val="40"/>
              </w:numPr>
            </w:pPr>
            <w:r w:rsidRPr="00C47D1E">
              <w:rPr>
                <w:spacing w:val="-1"/>
              </w:rPr>
              <w:t xml:space="preserve">Absolventen </w:t>
            </w:r>
            <w:r w:rsidRPr="00C47D1E">
              <w:rPr>
                <w:spacing w:val="1"/>
              </w:rPr>
              <w:t>können ihr Wissen und ihre Fähigkeiten zur Problemlösung auch in neuen und unvertrauten Situationen anwenden.</w:t>
            </w:r>
          </w:p>
          <w:p w:rsidR="00643D20" w:rsidRPr="00C47D1E" w:rsidRDefault="00643D20" w:rsidP="00643D20">
            <w:pPr>
              <w:numPr>
                <w:ilvl w:val="0"/>
                <w:numId w:val="3"/>
              </w:numPr>
              <w:rPr>
                <w:rFonts w:eastAsia="Palatino Linotype" w:cs="Arial"/>
                <w:spacing w:val="1"/>
                <w:sz w:val="20"/>
                <w:szCs w:val="20"/>
              </w:rPr>
            </w:pPr>
            <w:r w:rsidRPr="00C47D1E">
              <w:rPr>
                <w:rFonts w:eastAsia="Palatino Linotype" w:cs="Arial"/>
                <w:spacing w:val="1"/>
                <w:sz w:val="20"/>
                <w:szCs w:val="20"/>
              </w:rPr>
              <w:t>Absolventen können weitgehend selbstgesteuert und / oder autonom eigenständige forschungs- oder anwendungsorientierte Projekte durchführen.</w:t>
            </w:r>
          </w:p>
          <w:p w:rsidR="00444A7C" w:rsidRDefault="00444A7C" w:rsidP="00444A7C">
            <w:pPr>
              <w:pStyle w:val="KeinLeerraum"/>
              <w:rPr>
                <w:b/>
                <w:u w:val="single"/>
              </w:rPr>
            </w:pPr>
          </w:p>
          <w:p w:rsidR="00444A7C" w:rsidRDefault="00144E32" w:rsidP="00444A7C">
            <w:pPr>
              <w:pStyle w:val="KeinLeerraum"/>
              <w:rPr>
                <w:b/>
                <w:u w:val="single"/>
              </w:rPr>
            </w:pPr>
            <w:r w:rsidRPr="00444A7C">
              <w:rPr>
                <w:b/>
                <w:u w:val="single"/>
              </w:rPr>
              <w:t>Personale Kompetenz</w:t>
            </w:r>
          </w:p>
          <w:p w:rsidR="00444A7C" w:rsidRPr="00444A7C" w:rsidRDefault="00444A7C" w:rsidP="00444A7C">
            <w:pPr>
              <w:pStyle w:val="KeinLeerraum"/>
              <w:rPr>
                <w:b/>
              </w:rPr>
            </w:pPr>
          </w:p>
          <w:p w:rsidR="00444A7C" w:rsidRDefault="00643D20" w:rsidP="00444A7C">
            <w:pPr>
              <w:pStyle w:val="KeinLeerraum"/>
            </w:pPr>
            <w:r w:rsidRPr="00444A7C">
              <w:rPr>
                <w:b/>
              </w:rPr>
              <w:t>Sozialkompetenz</w:t>
            </w:r>
            <w:r w:rsidRPr="00C47D1E">
              <w:t>:</w:t>
            </w:r>
          </w:p>
          <w:p w:rsidR="00643D20" w:rsidRPr="00C47D1E" w:rsidRDefault="00643D20" w:rsidP="00444A7C">
            <w:pPr>
              <w:pStyle w:val="KeinLeerraum"/>
            </w:pPr>
            <w:r w:rsidRPr="00C47D1E">
              <w:rPr>
                <w:rFonts w:eastAsia="Palatino Linotype" w:cs="Arial"/>
                <w:spacing w:val="-1"/>
                <w:sz w:val="20"/>
                <w:szCs w:val="20"/>
              </w:rPr>
              <w:t xml:space="preserve">Absolventen </w:t>
            </w:r>
            <w:r w:rsidRPr="00C47D1E">
              <w:t xml:space="preserve">können </w:t>
            </w:r>
          </w:p>
          <w:p w:rsidR="00643D20" w:rsidRPr="00C47D1E" w:rsidRDefault="00643D20" w:rsidP="00444A7C">
            <w:pPr>
              <w:pStyle w:val="KeinLeerraum"/>
              <w:numPr>
                <w:ilvl w:val="0"/>
                <w:numId w:val="39"/>
              </w:numPr>
            </w:pPr>
            <w:r w:rsidRPr="00C47D1E">
              <w:rPr>
                <w:rFonts w:cs="Arial"/>
                <w:sz w:val="20"/>
                <w:szCs w:val="20"/>
              </w:rPr>
              <w:t>sich</w:t>
            </w:r>
            <w:r w:rsidRPr="00C47D1E">
              <w:rPr>
                <w:rFonts w:eastAsia="Times New Roman" w:cs="Arial"/>
                <w:spacing w:val="36"/>
                <w:sz w:val="20"/>
                <w:szCs w:val="20"/>
              </w:rPr>
              <w:t xml:space="preserve"> </w:t>
            </w:r>
            <w:r w:rsidRPr="00C47D1E">
              <w:rPr>
                <w:rFonts w:eastAsia="Times New Roman" w:cs="Arial"/>
                <w:sz w:val="20"/>
                <w:szCs w:val="20"/>
              </w:rPr>
              <w:t>mit</w:t>
            </w:r>
            <w:r w:rsidRPr="00C47D1E">
              <w:rPr>
                <w:rFonts w:eastAsia="Times New Roman" w:cs="Arial"/>
                <w:spacing w:val="36"/>
                <w:sz w:val="20"/>
                <w:szCs w:val="20"/>
              </w:rPr>
              <w:t xml:space="preserve"> </w:t>
            </w:r>
            <w:r w:rsidRPr="00C47D1E">
              <w:rPr>
                <w:rFonts w:eastAsia="Times New Roman" w:cs="Arial"/>
                <w:spacing w:val="-2"/>
                <w:sz w:val="20"/>
                <w:szCs w:val="20"/>
              </w:rPr>
              <w:t>F</w:t>
            </w:r>
            <w:r w:rsidRPr="00C47D1E">
              <w:rPr>
                <w:rFonts w:eastAsia="Times New Roman" w:cs="Arial"/>
                <w:spacing w:val="-1"/>
                <w:sz w:val="20"/>
                <w:szCs w:val="20"/>
              </w:rPr>
              <w:t>ac</w:t>
            </w:r>
            <w:r w:rsidRPr="00C47D1E">
              <w:rPr>
                <w:rFonts w:eastAsia="Times New Roman" w:cs="Arial"/>
                <w:sz w:val="20"/>
                <w:szCs w:val="20"/>
              </w:rPr>
              <w:t>h</w:t>
            </w:r>
            <w:r w:rsidRPr="00C47D1E">
              <w:rPr>
                <w:rFonts w:eastAsia="Times New Roman" w:cs="Arial"/>
                <w:spacing w:val="2"/>
                <w:sz w:val="20"/>
                <w:szCs w:val="20"/>
              </w:rPr>
              <w:t>v</w:t>
            </w:r>
            <w:r w:rsidRPr="00C47D1E">
              <w:rPr>
                <w:rFonts w:eastAsia="Times New Roman" w:cs="Arial"/>
                <w:spacing w:val="-1"/>
                <w:sz w:val="20"/>
                <w:szCs w:val="20"/>
              </w:rPr>
              <w:t>er</w:t>
            </w:r>
            <w:r w:rsidRPr="00C47D1E">
              <w:rPr>
                <w:rFonts w:eastAsia="Times New Roman" w:cs="Arial"/>
                <w:sz w:val="20"/>
                <w:szCs w:val="20"/>
              </w:rPr>
              <w:t>t</w:t>
            </w:r>
            <w:r w:rsidRPr="00C47D1E">
              <w:rPr>
                <w:rFonts w:eastAsia="Times New Roman" w:cs="Arial"/>
                <w:spacing w:val="-1"/>
                <w:sz w:val="20"/>
                <w:szCs w:val="20"/>
              </w:rPr>
              <w:t>re</w:t>
            </w:r>
            <w:r w:rsidRPr="00C47D1E">
              <w:rPr>
                <w:rFonts w:eastAsia="Times New Roman" w:cs="Arial"/>
                <w:spacing w:val="3"/>
                <w:sz w:val="20"/>
                <w:szCs w:val="20"/>
              </w:rPr>
              <w:t>t</w:t>
            </w:r>
            <w:r w:rsidRPr="00C47D1E">
              <w:rPr>
                <w:rFonts w:eastAsia="Times New Roman" w:cs="Arial"/>
                <w:spacing w:val="-1"/>
                <w:sz w:val="20"/>
                <w:szCs w:val="20"/>
              </w:rPr>
              <w:t>er</w:t>
            </w:r>
            <w:r w:rsidRPr="00C47D1E">
              <w:rPr>
                <w:rFonts w:eastAsia="Times New Roman" w:cs="Arial"/>
                <w:sz w:val="20"/>
                <w:szCs w:val="20"/>
              </w:rPr>
              <w:t>n</w:t>
            </w:r>
            <w:r w:rsidRPr="00C47D1E">
              <w:rPr>
                <w:rFonts w:eastAsia="Times New Roman" w:cs="Arial"/>
                <w:spacing w:val="38"/>
                <w:sz w:val="20"/>
                <w:szCs w:val="20"/>
              </w:rPr>
              <w:t xml:space="preserve"> </w:t>
            </w:r>
            <w:r w:rsidRPr="00C47D1E">
              <w:rPr>
                <w:rFonts w:eastAsia="Times New Roman" w:cs="Arial"/>
                <w:sz w:val="20"/>
                <w:szCs w:val="20"/>
              </w:rPr>
              <w:t>und</w:t>
            </w:r>
            <w:r w:rsidRPr="00C47D1E">
              <w:rPr>
                <w:rFonts w:eastAsia="Times New Roman" w:cs="Arial"/>
                <w:spacing w:val="36"/>
                <w:sz w:val="20"/>
                <w:szCs w:val="20"/>
              </w:rPr>
              <w:t xml:space="preserve"> </w:t>
            </w:r>
            <w:r w:rsidRPr="00C47D1E">
              <w:rPr>
                <w:rFonts w:eastAsia="Times New Roman" w:cs="Arial"/>
                <w:sz w:val="20"/>
                <w:szCs w:val="20"/>
              </w:rPr>
              <w:t>mit</w:t>
            </w:r>
            <w:r w:rsidRPr="00C47D1E">
              <w:rPr>
                <w:rFonts w:eastAsia="Times New Roman" w:cs="Arial"/>
                <w:spacing w:val="39"/>
                <w:sz w:val="20"/>
                <w:szCs w:val="20"/>
              </w:rPr>
              <w:t xml:space="preserve"> </w:t>
            </w:r>
            <w:r w:rsidRPr="00C47D1E">
              <w:rPr>
                <w:rFonts w:eastAsia="Times New Roman" w:cs="Arial"/>
                <w:spacing w:val="-5"/>
                <w:sz w:val="20"/>
                <w:szCs w:val="20"/>
              </w:rPr>
              <w:t>L</w:t>
            </w:r>
            <w:r w:rsidRPr="00C47D1E">
              <w:rPr>
                <w:rFonts w:eastAsia="Times New Roman" w:cs="Arial"/>
                <w:spacing w:val="-1"/>
                <w:sz w:val="20"/>
                <w:szCs w:val="20"/>
              </w:rPr>
              <w:t>a</w:t>
            </w:r>
            <w:r w:rsidRPr="00C47D1E">
              <w:rPr>
                <w:rFonts w:eastAsia="Times New Roman" w:cs="Arial"/>
                <w:sz w:val="20"/>
                <w:szCs w:val="20"/>
              </w:rPr>
              <w:t>i</w:t>
            </w:r>
            <w:r w:rsidRPr="00C47D1E">
              <w:rPr>
                <w:rFonts w:eastAsia="Times New Roman" w:cs="Arial"/>
                <w:spacing w:val="-1"/>
                <w:sz w:val="20"/>
                <w:szCs w:val="20"/>
              </w:rPr>
              <w:t>e</w:t>
            </w:r>
            <w:r w:rsidRPr="00C47D1E">
              <w:rPr>
                <w:rFonts w:eastAsia="Times New Roman" w:cs="Arial"/>
                <w:sz w:val="20"/>
                <w:szCs w:val="20"/>
              </w:rPr>
              <w:t>n</w:t>
            </w:r>
            <w:r w:rsidRPr="00C47D1E">
              <w:rPr>
                <w:rFonts w:eastAsia="Times New Roman" w:cs="Arial"/>
                <w:spacing w:val="38"/>
                <w:sz w:val="20"/>
                <w:szCs w:val="20"/>
              </w:rPr>
              <w:t xml:space="preserve"> </w:t>
            </w:r>
            <w:r w:rsidRPr="00C47D1E">
              <w:rPr>
                <w:rFonts w:eastAsia="Times New Roman" w:cs="Arial"/>
                <w:sz w:val="20"/>
                <w:szCs w:val="20"/>
              </w:rPr>
              <w:t>üb</w:t>
            </w:r>
            <w:r w:rsidRPr="00C47D1E">
              <w:rPr>
                <w:rFonts w:eastAsia="Times New Roman" w:cs="Arial"/>
                <w:spacing w:val="-1"/>
                <w:sz w:val="20"/>
                <w:szCs w:val="20"/>
              </w:rPr>
              <w:t>e</w:t>
            </w:r>
            <w:r w:rsidRPr="00C47D1E">
              <w:rPr>
                <w:rFonts w:eastAsia="Times New Roman" w:cs="Arial"/>
                <w:sz w:val="20"/>
                <w:szCs w:val="20"/>
              </w:rPr>
              <w:t>r</w:t>
            </w:r>
            <w:r w:rsidRPr="00C47D1E">
              <w:rPr>
                <w:rFonts w:eastAsia="Times New Roman" w:cs="Arial"/>
                <w:spacing w:val="40"/>
                <w:sz w:val="20"/>
                <w:szCs w:val="20"/>
              </w:rPr>
              <w:t xml:space="preserve"> </w:t>
            </w:r>
            <w:r w:rsidRPr="00C47D1E">
              <w:rPr>
                <w:rFonts w:eastAsia="Times New Roman" w:cs="Arial"/>
                <w:spacing w:val="-3"/>
                <w:sz w:val="20"/>
                <w:szCs w:val="20"/>
              </w:rPr>
              <w:t>I</w:t>
            </w:r>
            <w:r w:rsidRPr="00C47D1E">
              <w:rPr>
                <w:rFonts w:eastAsia="Times New Roman" w:cs="Arial"/>
                <w:sz w:val="20"/>
                <w:szCs w:val="20"/>
              </w:rPr>
              <w:t>n</w:t>
            </w:r>
            <w:r w:rsidRPr="00C47D1E">
              <w:rPr>
                <w:rFonts w:eastAsia="Times New Roman" w:cs="Arial"/>
                <w:spacing w:val="-1"/>
                <w:sz w:val="20"/>
                <w:szCs w:val="20"/>
              </w:rPr>
              <w:t>f</w:t>
            </w:r>
            <w:r w:rsidRPr="00C47D1E">
              <w:rPr>
                <w:rFonts w:eastAsia="Times New Roman" w:cs="Arial"/>
                <w:spacing w:val="2"/>
                <w:sz w:val="20"/>
                <w:szCs w:val="20"/>
              </w:rPr>
              <w:t>o</w:t>
            </w:r>
            <w:r w:rsidRPr="00C47D1E">
              <w:rPr>
                <w:rFonts w:eastAsia="Times New Roman" w:cs="Arial"/>
                <w:spacing w:val="-1"/>
                <w:sz w:val="20"/>
                <w:szCs w:val="20"/>
              </w:rPr>
              <w:t>r</w:t>
            </w:r>
            <w:r w:rsidRPr="00C47D1E">
              <w:rPr>
                <w:rFonts w:eastAsia="Times New Roman" w:cs="Arial"/>
                <w:sz w:val="20"/>
                <w:szCs w:val="20"/>
              </w:rPr>
              <w:t>m</w:t>
            </w:r>
            <w:r w:rsidRPr="00C47D1E">
              <w:rPr>
                <w:rFonts w:eastAsia="Times New Roman" w:cs="Arial"/>
                <w:spacing w:val="-1"/>
                <w:sz w:val="20"/>
                <w:szCs w:val="20"/>
              </w:rPr>
              <w:t>a</w:t>
            </w:r>
            <w:r w:rsidRPr="00C47D1E">
              <w:rPr>
                <w:rFonts w:eastAsia="Times New Roman" w:cs="Arial"/>
                <w:sz w:val="20"/>
                <w:szCs w:val="20"/>
              </w:rPr>
              <w:t>tion</w:t>
            </w:r>
            <w:r w:rsidRPr="00C47D1E">
              <w:rPr>
                <w:rFonts w:eastAsia="Times New Roman" w:cs="Arial"/>
                <w:spacing w:val="-1"/>
                <w:sz w:val="20"/>
                <w:szCs w:val="20"/>
              </w:rPr>
              <w:t>e</w:t>
            </w:r>
            <w:r w:rsidRPr="00C47D1E">
              <w:rPr>
                <w:rFonts w:eastAsia="Times New Roman" w:cs="Arial"/>
                <w:sz w:val="20"/>
                <w:szCs w:val="20"/>
              </w:rPr>
              <w:t>n,</w:t>
            </w:r>
            <w:r w:rsidRPr="00C47D1E">
              <w:rPr>
                <w:rFonts w:eastAsia="Times New Roman" w:cs="Arial"/>
                <w:spacing w:val="26"/>
                <w:sz w:val="20"/>
                <w:szCs w:val="20"/>
              </w:rPr>
              <w:t xml:space="preserve"> </w:t>
            </w:r>
            <w:r w:rsidRPr="00C47D1E">
              <w:rPr>
                <w:rFonts w:eastAsia="Times New Roman" w:cs="Arial"/>
                <w:spacing w:val="-6"/>
                <w:sz w:val="20"/>
                <w:szCs w:val="20"/>
              </w:rPr>
              <w:t>I</w:t>
            </w:r>
            <w:r w:rsidRPr="00C47D1E">
              <w:rPr>
                <w:rFonts w:eastAsia="Times New Roman" w:cs="Arial"/>
                <w:spacing w:val="2"/>
                <w:sz w:val="20"/>
                <w:szCs w:val="20"/>
              </w:rPr>
              <w:t>d</w:t>
            </w:r>
            <w:r w:rsidRPr="00C47D1E">
              <w:rPr>
                <w:rFonts w:eastAsia="Times New Roman" w:cs="Arial"/>
                <w:spacing w:val="-1"/>
                <w:sz w:val="20"/>
                <w:szCs w:val="20"/>
              </w:rPr>
              <w:t>ee</w:t>
            </w:r>
            <w:r w:rsidRPr="00C47D1E">
              <w:rPr>
                <w:rFonts w:eastAsia="Times New Roman" w:cs="Arial"/>
                <w:sz w:val="20"/>
                <w:szCs w:val="20"/>
              </w:rPr>
              <w:t>n,</w:t>
            </w:r>
            <w:r w:rsidRPr="00C47D1E">
              <w:rPr>
                <w:rFonts w:eastAsia="Times New Roman" w:cs="Arial"/>
                <w:spacing w:val="24"/>
                <w:sz w:val="20"/>
                <w:szCs w:val="20"/>
              </w:rPr>
              <w:t xml:space="preserve"> </w:t>
            </w:r>
            <w:r w:rsidRPr="00C47D1E">
              <w:rPr>
                <w:rFonts w:eastAsia="Times New Roman" w:cs="Arial"/>
                <w:spacing w:val="1"/>
                <w:sz w:val="20"/>
                <w:szCs w:val="20"/>
              </w:rPr>
              <w:t>P</w:t>
            </w:r>
            <w:r w:rsidRPr="00C47D1E">
              <w:rPr>
                <w:rFonts w:eastAsia="Times New Roman" w:cs="Arial"/>
                <w:spacing w:val="-1"/>
                <w:sz w:val="20"/>
                <w:szCs w:val="20"/>
              </w:rPr>
              <w:t>r</w:t>
            </w:r>
            <w:r w:rsidRPr="00C47D1E">
              <w:rPr>
                <w:rFonts w:eastAsia="Times New Roman" w:cs="Arial"/>
                <w:sz w:val="20"/>
                <w:szCs w:val="20"/>
              </w:rPr>
              <w:t>obl</w:t>
            </w:r>
            <w:r w:rsidRPr="00C47D1E">
              <w:rPr>
                <w:rFonts w:eastAsia="Times New Roman" w:cs="Arial"/>
                <w:spacing w:val="1"/>
                <w:sz w:val="20"/>
                <w:szCs w:val="20"/>
              </w:rPr>
              <w:t>e</w:t>
            </w:r>
            <w:r w:rsidRPr="00C47D1E">
              <w:rPr>
                <w:rFonts w:eastAsia="Times New Roman" w:cs="Arial"/>
                <w:sz w:val="20"/>
                <w:szCs w:val="20"/>
              </w:rPr>
              <w:t>me</w:t>
            </w:r>
            <w:r w:rsidRPr="00C47D1E">
              <w:rPr>
                <w:rFonts w:eastAsia="Times New Roman" w:cs="Arial"/>
                <w:spacing w:val="23"/>
                <w:sz w:val="20"/>
                <w:szCs w:val="20"/>
              </w:rPr>
              <w:t xml:space="preserve"> </w:t>
            </w:r>
            <w:r w:rsidRPr="00C47D1E">
              <w:rPr>
                <w:rFonts w:eastAsia="Times New Roman" w:cs="Arial"/>
                <w:sz w:val="20"/>
                <w:szCs w:val="20"/>
              </w:rPr>
              <w:t>und</w:t>
            </w:r>
            <w:r w:rsidRPr="00C47D1E">
              <w:rPr>
                <w:rFonts w:eastAsia="Times New Roman" w:cs="Arial"/>
                <w:spacing w:val="26"/>
                <w:sz w:val="20"/>
                <w:szCs w:val="20"/>
              </w:rPr>
              <w:t xml:space="preserve"> </w:t>
            </w:r>
            <w:r w:rsidRPr="00C47D1E">
              <w:rPr>
                <w:rFonts w:eastAsia="Times New Roman" w:cs="Arial"/>
                <w:spacing w:val="-5"/>
                <w:sz w:val="20"/>
                <w:szCs w:val="20"/>
              </w:rPr>
              <w:t>L</w:t>
            </w:r>
            <w:r w:rsidRPr="00C47D1E">
              <w:rPr>
                <w:rFonts w:eastAsia="Times New Roman" w:cs="Arial"/>
                <w:sz w:val="20"/>
                <w:szCs w:val="20"/>
              </w:rPr>
              <w:t>ösu</w:t>
            </w:r>
            <w:r w:rsidRPr="00C47D1E">
              <w:rPr>
                <w:rFonts w:eastAsia="Times New Roman" w:cs="Arial"/>
                <w:spacing w:val="2"/>
                <w:sz w:val="20"/>
                <w:szCs w:val="20"/>
              </w:rPr>
              <w:t>n</w:t>
            </w:r>
            <w:r w:rsidRPr="00C47D1E">
              <w:rPr>
                <w:rFonts w:eastAsia="Times New Roman" w:cs="Arial"/>
                <w:spacing w:val="-2"/>
                <w:sz w:val="20"/>
                <w:szCs w:val="20"/>
              </w:rPr>
              <w:t>g</w:t>
            </w:r>
            <w:r w:rsidRPr="00C47D1E">
              <w:rPr>
                <w:rFonts w:eastAsia="Times New Roman" w:cs="Arial"/>
                <w:spacing w:val="-1"/>
                <w:sz w:val="20"/>
                <w:szCs w:val="20"/>
              </w:rPr>
              <w:t>e</w:t>
            </w:r>
            <w:r w:rsidRPr="00C47D1E">
              <w:rPr>
                <w:rFonts w:eastAsia="Times New Roman" w:cs="Arial"/>
                <w:sz w:val="20"/>
                <w:szCs w:val="20"/>
              </w:rPr>
              <w:t>n</w:t>
            </w:r>
            <w:r w:rsidRPr="00C47D1E">
              <w:rPr>
                <w:rFonts w:eastAsia="Times New Roman" w:cs="Arial"/>
                <w:spacing w:val="24"/>
                <w:sz w:val="20"/>
                <w:szCs w:val="20"/>
              </w:rPr>
              <w:t xml:space="preserve"> </w:t>
            </w:r>
            <w:r w:rsidRPr="00C47D1E">
              <w:rPr>
                <w:rFonts w:eastAsia="Times New Roman" w:cs="Arial"/>
                <w:spacing w:val="-1"/>
                <w:sz w:val="20"/>
                <w:szCs w:val="20"/>
              </w:rPr>
              <w:t>a</w:t>
            </w:r>
            <w:r w:rsidRPr="00C47D1E">
              <w:rPr>
                <w:rFonts w:eastAsia="Times New Roman" w:cs="Arial"/>
                <w:sz w:val="20"/>
                <w:szCs w:val="20"/>
              </w:rPr>
              <w:t>uf</w:t>
            </w:r>
            <w:r w:rsidRPr="00C47D1E">
              <w:rPr>
                <w:rFonts w:eastAsia="Times New Roman" w:cs="Arial"/>
                <w:spacing w:val="23"/>
                <w:sz w:val="20"/>
                <w:szCs w:val="20"/>
              </w:rPr>
              <w:t xml:space="preserve"> </w:t>
            </w:r>
            <w:r w:rsidRPr="00C47D1E">
              <w:rPr>
                <w:rFonts w:eastAsia="Times New Roman" w:cs="Arial"/>
                <w:spacing w:val="2"/>
                <w:sz w:val="20"/>
                <w:szCs w:val="20"/>
              </w:rPr>
              <w:t>w</w:t>
            </w:r>
            <w:r w:rsidRPr="00C47D1E">
              <w:rPr>
                <w:rFonts w:eastAsia="Times New Roman" w:cs="Arial"/>
                <w:sz w:val="20"/>
                <w:szCs w:val="20"/>
              </w:rPr>
              <w:t>iss</w:t>
            </w:r>
            <w:r w:rsidRPr="00C47D1E">
              <w:rPr>
                <w:rFonts w:eastAsia="Times New Roman" w:cs="Arial"/>
                <w:spacing w:val="-1"/>
                <w:sz w:val="20"/>
                <w:szCs w:val="20"/>
              </w:rPr>
              <w:t>e</w:t>
            </w:r>
            <w:r w:rsidRPr="00C47D1E">
              <w:rPr>
                <w:rFonts w:eastAsia="Times New Roman" w:cs="Arial"/>
                <w:sz w:val="20"/>
                <w:szCs w:val="20"/>
              </w:rPr>
              <w:t>ns</w:t>
            </w:r>
            <w:r w:rsidRPr="00C47D1E">
              <w:rPr>
                <w:rFonts w:eastAsia="Times New Roman" w:cs="Arial"/>
                <w:spacing w:val="-1"/>
                <w:sz w:val="20"/>
                <w:szCs w:val="20"/>
              </w:rPr>
              <w:t>c</w:t>
            </w:r>
            <w:r w:rsidRPr="00C47D1E">
              <w:rPr>
                <w:rFonts w:eastAsia="Times New Roman" w:cs="Arial"/>
                <w:sz w:val="20"/>
                <w:szCs w:val="20"/>
              </w:rPr>
              <w:t>h</w:t>
            </w:r>
            <w:r w:rsidRPr="00C47D1E">
              <w:rPr>
                <w:rFonts w:eastAsia="Times New Roman" w:cs="Arial"/>
                <w:spacing w:val="-1"/>
                <w:sz w:val="20"/>
                <w:szCs w:val="20"/>
              </w:rPr>
              <w:t>af</w:t>
            </w:r>
            <w:r w:rsidRPr="00C47D1E">
              <w:rPr>
                <w:rFonts w:eastAsia="Times New Roman" w:cs="Arial"/>
                <w:sz w:val="20"/>
                <w:szCs w:val="20"/>
              </w:rPr>
              <w:t>tli</w:t>
            </w:r>
            <w:r w:rsidRPr="00C47D1E">
              <w:rPr>
                <w:rFonts w:eastAsia="Times New Roman" w:cs="Arial"/>
                <w:spacing w:val="-1"/>
                <w:sz w:val="20"/>
                <w:szCs w:val="20"/>
              </w:rPr>
              <w:t>c</w:t>
            </w:r>
            <w:r w:rsidRPr="00C47D1E">
              <w:rPr>
                <w:rFonts w:eastAsia="Times New Roman" w:cs="Arial"/>
                <w:sz w:val="20"/>
                <w:szCs w:val="20"/>
              </w:rPr>
              <w:t>h</w:t>
            </w:r>
            <w:r w:rsidRPr="00C47D1E">
              <w:rPr>
                <w:rFonts w:eastAsia="Times New Roman" w:cs="Arial"/>
                <w:spacing w:val="-1"/>
                <w:sz w:val="20"/>
                <w:szCs w:val="20"/>
              </w:rPr>
              <w:t>e</w:t>
            </w:r>
            <w:r w:rsidRPr="00C47D1E">
              <w:rPr>
                <w:rFonts w:eastAsia="Times New Roman" w:cs="Arial"/>
                <w:sz w:val="20"/>
                <w:szCs w:val="20"/>
              </w:rPr>
              <w:t xml:space="preserve">m </w:t>
            </w:r>
            <w:r w:rsidRPr="00C47D1E">
              <w:rPr>
                <w:rFonts w:eastAsia="Times New Roman" w:cs="Arial"/>
                <w:spacing w:val="-1"/>
                <w:sz w:val="20"/>
                <w:szCs w:val="20"/>
              </w:rPr>
              <w:t>N</w:t>
            </w:r>
            <w:r w:rsidRPr="00C47D1E">
              <w:rPr>
                <w:rFonts w:eastAsia="Times New Roman" w:cs="Arial"/>
                <w:sz w:val="20"/>
                <w:szCs w:val="20"/>
              </w:rPr>
              <w:t>i</w:t>
            </w:r>
            <w:r w:rsidRPr="00C47D1E">
              <w:rPr>
                <w:rFonts w:eastAsia="Times New Roman" w:cs="Arial"/>
                <w:spacing w:val="2"/>
                <w:sz w:val="20"/>
                <w:szCs w:val="20"/>
              </w:rPr>
              <w:t>v</w:t>
            </w:r>
            <w:r w:rsidRPr="00C47D1E">
              <w:rPr>
                <w:rFonts w:eastAsia="Times New Roman" w:cs="Arial"/>
                <w:spacing w:val="-1"/>
                <w:sz w:val="20"/>
                <w:szCs w:val="20"/>
              </w:rPr>
              <w:t>ea</w:t>
            </w:r>
            <w:r w:rsidRPr="00C47D1E">
              <w:rPr>
                <w:rFonts w:eastAsia="Times New Roman" w:cs="Arial"/>
                <w:sz w:val="20"/>
                <w:szCs w:val="20"/>
              </w:rPr>
              <w:t>u</w:t>
            </w:r>
            <w:r w:rsidRPr="00C47D1E">
              <w:rPr>
                <w:rFonts w:eastAsia="Times New Roman" w:cs="Arial"/>
                <w:spacing w:val="2"/>
                <w:sz w:val="20"/>
                <w:szCs w:val="20"/>
              </w:rPr>
              <w:t xml:space="preserve"> </w:t>
            </w:r>
            <w:r w:rsidRPr="00C47D1E">
              <w:rPr>
                <w:rFonts w:eastAsia="Times New Roman" w:cs="Arial"/>
                <w:spacing w:val="-1"/>
                <w:sz w:val="20"/>
                <w:szCs w:val="20"/>
              </w:rPr>
              <w:t>a</w:t>
            </w:r>
            <w:r w:rsidRPr="00C47D1E">
              <w:rPr>
                <w:rFonts w:eastAsia="Times New Roman" w:cs="Arial"/>
                <w:sz w:val="20"/>
                <w:szCs w:val="20"/>
              </w:rPr>
              <w:t>ust</w:t>
            </w:r>
            <w:r w:rsidRPr="00C47D1E">
              <w:rPr>
                <w:rFonts w:eastAsia="Times New Roman" w:cs="Arial"/>
                <w:spacing w:val="-1"/>
                <w:sz w:val="20"/>
                <w:szCs w:val="20"/>
              </w:rPr>
              <w:t>a</w:t>
            </w:r>
            <w:r w:rsidRPr="00C47D1E">
              <w:rPr>
                <w:rFonts w:eastAsia="Times New Roman" w:cs="Arial"/>
                <w:sz w:val="20"/>
                <w:szCs w:val="20"/>
              </w:rPr>
              <w:t>us</w:t>
            </w:r>
            <w:r w:rsidRPr="00C47D1E">
              <w:rPr>
                <w:rFonts w:eastAsia="Times New Roman" w:cs="Arial"/>
                <w:spacing w:val="-1"/>
                <w:sz w:val="20"/>
                <w:szCs w:val="20"/>
              </w:rPr>
              <w:t>c</w:t>
            </w:r>
            <w:r w:rsidRPr="00C47D1E">
              <w:rPr>
                <w:rFonts w:eastAsia="Times New Roman" w:cs="Arial"/>
                <w:sz w:val="20"/>
                <w:szCs w:val="20"/>
              </w:rPr>
              <w:t>h</w:t>
            </w:r>
            <w:r w:rsidRPr="00C47D1E">
              <w:rPr>
                <w:rFonts w:eastAsia="Times New Roman" w:cs="Arial"/>
                <w:spacing w:val="-1"/>
                <w:sz w:val="20"/>
                <w:szCs w:val="20"/>
              </w:rPr>
              <w:t>e</w:t>
            </w:r>
            <w:r w:rsidRPr="00C47D1E">
              <w:rPr>
                <w:rFonts w:eastAsia="Times New Roman" w:cs="Arial"/>
                <w:sz w:val="20"/>
                <w:szCs w:val="20"/>
              </w:rPr>
              <w:t>n.</w:t>
            </w:r>
          </w:p>
          <w:p w:rsidR="00643D20" w:rsidRPr="00C47D1E" w:rsidRDefault="00643D20" w:rsidP="00643D20">
            <w:pPr>
              <w:numPr>
                <w:ilvl w:val="0"/>
                <w:numId w:val="4"/>
              </w:numPr>
            </w:pPr>
            <w:r w:rsidRPr="00C47D1E">
              <w:rPr>
                <w:rFonts w:eastAsia="Times New Roman" w:cs="Arial"/>
                <w:sz w:val="20"/>
                <w:szCs w:val="20"/>
              </w:rPr>
              <w:t>in</w:t>
            </w:r>
            <w:r w:rsidRPr="00C47D1E">
              <w:rPr>
                <w:rFonts w:eastAsia="Times New Roman" w:cs="Arial"/>
                <w:spacing w:val="29"/>
                <w:sz w:val="20"/>
                <w:szCs w:val="20"/>
              </w:rPr>
              <w:t xml:space="preserve"> </w:t>
            </w:r>
            <w:r w:rsidRPr="00C47D1E">
              <w:rPr>
                <w:rFonts w:eastAsia="Times New Roman" w:cs="Arial"/>
                <w:spacing w:val="-1"/>
                <w:sz w:val="20"/>
                <w:szCs w:val="20"/>
              </w:rPr>
              <w:t>e</w:t>
            </w:r>
            <w:r w:rsidRPr="00C47D1E">
              <w:rPr>
                <w:rFonts w:eastAsia="Times New Roman" w:cs="Arial"/>
                <w:sz w:val="20"/>
                <w:szCs w:val="20"/>
              </w:rPr>
              <w:t>in</w:t>
            </w:r>
            <w:r w:rsidRPr="00C47D1E">
              <w:rPr>
                <w:rFonts w:eastAsia="Times New Roman" w:cs="Arial"/>
                <w:spacing w:val="-1"/>
                <w:sz w:val="20"/>
                <w:szCs w:val="20"/>
              </w:rPr>
              <w:t>e</w:t>
            </w:r>
            <w:r w:rsidRPr="00C47D1E">
              <w:rPr>
                <w:rFonts w:eastAsia="Times New Roman" w:cs="Arial"/>
                <w:sz w:val="20"/>
                <w:szCs w:val="20"/>
              </w:rPr>
              <w:t>m</w:t>
            </w:r>
            <w:r w:rsidRPr="00C47D1E">
              <w:rPr>
                <w:rFonts w:eastAsia="Times New Roman" w:cs="Arial"/>
                <w:spacing w:val="29"/>
                <w:sz w:val="20"/>
                <w:szCs w:val="20"/>
              </w:rPr>
              <w:t xml:space="preserve"> </w:t>
            </w:r>
            <w:r w:rsidRPr="00C47D1E">
              <w:rPr>
                <w:rFonts w:eastAsia="Times New Roman" w:cs="Arial"/>
                <w:sz w:val="20"/>
                <w:szCs w:val="20"/>
              </w:rPr>
              <w:t>T</w:t>
            </w:r>
            <w:r w:rsidRPr="00C47D1E">
              <w:rPr>
                <w:rFonts w:eastAsia="Times New Roman" w:cs="Arial"/>
                <w:spacing w:val="1"/>
                <w:sz w:val="20"/>
                <w:szCs w:val="20"/>
              </w:rPr>
              <w:t>e</w:t>
            </w:r>
            <w:r w:rsidRPr="00C47D1E">
              <w:rPr>
                <w:rFonts w:eastAsia="Times New Roman" w:cs="Arial"/>
                <w:spacing w:val="-1"/>
                <w:sz w:val="20"/>
                <w:szCs w:val="20"/>
              </w:rPr>
              <w:t>a</w:t>
            </w:r>
            <w:r w:rsidRPr="00C47D1E">
              <w:rPr>
                <w:rFonts w:eastAsia="Times New Roman" w:cs="Arial"/>
                <w:sz w:val="20"/>
                <w:szCs w:val="20"/>
              </w:rPr>
              <w:t>m</w:t>
            </w:r>
            <w:r w:rsidRPr="00C47D1E">
              <w:rPr>
                <w:rFonts w:eastAsia="Times New Roman" w:cs="Arial"/>
                <w:spacing w:val="29"/>
                <w:sz w:val="20"/>
                <w:szCs w:val="20"/>
              </w:rPr>
              <w:t xml:space="preserve"> </w:t>
            </w:r>
            <w:r w:rsidRPr="00C47D1E">
              <w:rPr>
                <w:rFonts w:eastAsia="Times New Roman" w:cs="Arial"/>
                <w:sz w:val="20"/>
                <w:szCs w:val="20"/>
              </w:rPr>
              <w:t>h</w:t>
            </w:r>
            <w:r w:rsidRPr="00C47D1E">
              <w:rPr>
                <w:rFonts w:eastAsia="Times New Roman" w:cs="Arial"/>
                <w:spacing w:val="1"/>
                <w:sz w:val="20"/>
                <w:szCs w:val="20"/>
              </w:rPr>
              <w:t>e</w:t>
            </w:r>
            <w:r w:rsidRPr="00C47D1E">
              <w:rPr>
                <w:rFonts w:eastAsia="Times New Roman" w:cs="Arial"/>
                <w:spacing w:val="-1"/>
                <w:sz w:val="20"/>
                <w:szCs w:val="20"/>
              </w:rPr>
              <w:t>ra</w:t>
            </w:r>
            <w:r w:rsidRPr="00C47D1E">
              <w:rPr>
                <w:rFonts w:eastAsia="Times New Roman" w:cs="Arial"/>
                <w:sz w:val="20"/>
                <w:szCs w:val="20"/>
              </w:rPr>
              <w:t>u</w:t>
            </w:r>
            <w:r w:rsidRPr="00C47D1E">
              <w:rPr>
                <w:rFonts w:eastAsia="Times New Roman" w:cs="Arial"/>
                <w:spacing w:val="3"/>
                <w:sz w:val="20"/>
                <w:szCs w:val="20"/>
              </w:rPr>
              <w:t>s</w:t>
            </w:r>
            <w:r w:rsidRPr="00C47D1E">
              <w:rPr>
                <w:rFonts w:eastAsia="Times New Roman" w:cs="Arial"/>
                <w:spacing w:val="-2"/>
                <w:sz w:val="20"/>
                <w:szCs w:val="20"/>
              </w:rPr>
              <w:t>g</w:t>
            </w:r>
            <w:r w:rsidRPr="00C47D1E">
              <w:rPr>
                <w:rFonts w:eastAsia="Times New Roman" w:cs="Arial"/>
                <w:spacing w:val="1"/>
                <w:sz w:val="20"/>
                <w:szCs w:val="20"/>
              </w:rPr>
              <w:t>e</w:t>
            </w:r>
            <w:r w:rsidRPr="00C47D1E">
              <w:rPr>
                <w:rFonts w:eastAsia="Times New Roman" w:cs="Arial"/>
                <w:sz w:val="20"/>
                <w:szCs w:val="20"/>
              </w:rPr>
              <w:t>hob</w:t>
            </w:r>
            <w:r w:rsidRPr="00C47D1E">
              <w:rPr>
                <w:rFonts w:eastAsia="Times New Roman" w:cs="Arial"/>
                <w:spacing w:val="-1"/>
                <w:sz w:val="20"/>
                <w:szCs w:val="20"/>
              </w:rPr>
              <w:t>e</w:t>
            </w:r>
            <w:r w:rsidRPr="00C47D1E">
              <w:rPr>
                <w:rFonts w:eastAsia="Times New Roman" w:cs="Arial"/>
                <w:sz w:val="20"/>
                <w:szCs w:val="20"/>
              </w:rPr>
              <w:t>ne</w:t>
            </w:r>
            <w:r w:rsidRPr="00C47D1E">
              <w:rPr>
                <w:rFonts w:eastAsia="Times New Roman" w:cs="Arial"/>
                <w:spacing w:val="28"/>
                <w:sz w:val="20"/>
                <w:szCs w:val="20"/>
              </w:rPr>
              <w:t xml:space="preserve"> </w:t>
            </w:r>
            <w:r w:rsidRPr="00C47D1E">
              <w:rPr>
                <w:rFonts w:eastAsia="Times New Roman" w:cs="Arial"/>
                <w:spacing w:val="2"/>
                <w:sz w:val="20"/>
                <w:szCs w:val="20"/>
              </w:rPr>
              <w:t>V</w:t>
            </w:r>
            <w:r w:rsidRPr="00C47D1E">
              <w:rPr>
                <w:rFonts w:eastAsia="Times New Roman" w:cs="Arial"/>
                <w:spacing w:val="-1"/>
                <w:sz w:val="20"/>
                <w:szCs w:val="20"/>
              </w:rPr>
              <w:t>era</w:t>
            </w:r>
            <w:r w:rsidRPr="00C47D1E">
              <w:rPr>
                <w:rFonts w:eastAsia="Times New Roman" w:cs="Arial"/>
                <w:sz w:val="20"/>
                <w:szCs w:val="20"/>
              </w:rPr>
              <w:t>nt</w:t>
            </w:r>
            <w:r w:rsidRPr="00C47D1E">
              <w:rPr>
                <w:rFonts w:eastAsia="Times New Roman" w:cs="Arial"/>
                <w:spacing w:val="-1"/>
                <w:sz w:val="20"/>
                <w:szCs w:val="20"/>
              </w:rPr>
              <w:t>w</w:t>
            </w:r>
            <w:r w:rsidRPr="00C47D1E">
              <w:rPr>
                <w:rFonts w:eastAsia="Times New Roman" w:cs="Arial"/>
                <w:spacing w:val="2"/>
                <w:sz w:val="20"/>
                <w:szCs w:val="20"/>
              </w:rPr>
              <w:t>o</w:t>
            </w:r>
            <w:r w:rsidRPr="00C47D1E">
              <w:rPr>
                <w:rFonts w:eastAsia="Times New Roman" w:cs="Arial"/>
                <w:spacing w:val="-1"/>
                <w:sz w:val="20"/>
                <w:szCs w:val="20"/>
              </w:rPr>
              <w:t>r</w:t>
            </w:r>
            <w:r w:rsidRPr="00C47D1E">
              <w:rPr>
                <w:rFonts w:eastAsia="Times New Roman" w:cs="Arial"/>
                <w:sz w:val="20"/>
                <w:szCs w:val="20"/>
              </w:rPr>
              <w:t>tu</w:t>
            </w:r>
            <w:r w:rsidRPr="00C47D1E">
              <w:rPr>
                <w:rFonts w:eastAsia="Times New Roman" w:cs="Arial"/>
                <w:spacing w:val="2"/>
                <w:sz w:val="20"/>
                <w:szCs w:val="20"/>
              </w:rPr>
              <w:t>n</w:t>
            </w:r>
            <w:r w:rsidRPr="00C47D1E">
              <w:rPr>
                <w:rFonts w:eastAsia="Times New Roman" w:cs="Arial"/>
                <w:sz w:val="20"/>
                <w:szCs w:val="20"/>
              </w:rPr>
              <w:t>g</w:t>
            </w:r>
            <w:r w:rsidRPr="00C47D1E">
              <w:rPr>
                <w:rFonts w:eastAsia="Times New Roman" w:cs="Arial"/>
                <w:spacing w:val="26"/>
                <w:sz w:val="20"/>
                <w:szCs w:val="20"/>
              </w:rPr>
              <w:t xml:space="preserve"> </w:t>
            </w:r>
            <w:r w:rsidRPr="00C47D1E">
              <w:rPr>
                <w:rFonts w:eastAsia="Times New Roman" w:cs="Arial"/>
                <w:sz w:val="20"/>
                <w:szCs w:val="20"/>
              </w:rPr>
              <w:t>üb</w:t>
            </w:r>
            <w:r w:rsidRPr="00C47D1E">
              <w:rPr>
                <w:rFonts w:eastAsia="Times New Roman" w:cs="Arial"/>
                <w:spacing w:val="-1"/>
                <w:sz w:val="20"/>
                <w:szCs w:val="20"/>
              </w:rPr>
              <w:t>er</w:t>
            </w:r>
            <w:r w:rsidRPr="00C47D1E">
              <w:rPr>
                <w:rFonts w:eastAsia="Times New Roman" w:cs="Arial"/>
                <w:sz w:val="20"/>
                <w:szCs w:val="20"/>
              </w:rPr>
              <w:t>n</w:t>
            </w:r>
            <w:r w:rsidRPr="00C47D1E">
              <w:rPr>
                <w:rFonts w:eastAsia="Times New Roman" w:cs="Arial"/>
                <w:spacing w:val="-1"/>
                <w:sz w:val="20"/>
                <w:szCs w:val="20"/>
              </w:rPr>
              <w:t>e</w:t>
            </w:r>
            <w:r w:rsidRPr="00C47D1E">
              <w:rPr>
                <w:rFonts w:eastAsia="Times New Roman" w:cs="Arial"/>
                <w:sz w:val="20"/>
                <w:szCs w:val="20"/>
              </w:rPr>
              <w:t>hm</w:t>
            </w:r>
            <w:r w:rsidRPr="00C47D1E">
              <w:rPr>
                <w:rFonts w:eastAsia="Times New Roman" w:cs="Arial"/>
                <w:spacing w:val="-1"/>
                <w:sz w:val="20"/>
                <w:szCs w:val="20"/>
              </w:rPr>
              <w:t>e</w:t>
            </w:r>
            <w:r w:rsidRPr="00C47D1E">
              <w:rPr>
                <w:rFonts w:eastAsia="Times New Roman" w:cs="Arial"/>
                <w:sz w:val="20"/>
                <w:szCs w:val="20"/>
              </w:rPr>
              <w:t>n.</w:t>
            </w:r>
          </w:p>
          <w:p w:rsidR="00643D20" w:rsidRPr="00C47D1E" w:rsidRDefault="00643D20" w:rsidP="00444A7C">
            <w:pPr>
              <w:pStyle w:val="KeinLeerraum"/>
            </w:pPr>
            <w:r w:rsidRPr="00444A7C">
              <w:rPr>
                <w:b/>
              </w:rPr>
              <w:t>Selbständigkeit</w:t>
            </w:r>
            <w:r w:rsidRPr="00C47D1E">
              <w:t>:</w:t>
            </w:r>
          </w:p>
          <w:p w:rsidR="00643D20" w:rsidRPr="00C47D1E" w:rsidRDefault="00643D20" w:rsidP="00697F18">
            <w:r w:rsidRPr="00C47D1E">
              <w:rPr>
                <w:rFonts w:eastAsia="Palatino Linotype" w:cs="Arial"/>
                <w:spacing w:val="-1"/>
                <w:sz w:val="20"/>
                <w:szCs w:val="20"/>
              </w:rPr>
              <w:t>Absolventen können für neue anwendungs- oder forschungsorientierte Aufgaben, Ziele unter Reflexion der möglichen gesellschaftlichen, wirtschaftlichen und kulturellen Auswirkungen definieren, geeignete Mittel einsetzen und hierfür Wissen eigenständig erschließen.</w:t>
            </w:r>
          </w:p>
        </w:tc>
      </w:tr>
    </w:tbl>
    <w:p w:rsidR="00BD4B63" w:rsidRPr="00C47D1E" w:rsidRDefault="00BD4B63" w:rsidP="003C4189"/>
    <w:p w:rsidR="00643D20" w:rsidRPr="00C47D1E" w:rsidRDefault="00643D20" w:rsidP="003C4189"/>
    <w:p w:rsidR="00B929BA" w:rsidRPr="00C47D1E" w:rsidRDefault="00950974" w:rsidP="00950974">
      <w:pPr>
        <w:pStyle w:val="berschrift2"/>
        <w:rPr>
          <w:rFonts w:asciiTheme="minorHAnsi" w:hAnsiTheme="minorHAnsi"/>
        </w:rPr>
      </w:pPr>
      <w:bookmarkStart w:id="18" w:name="_Toc384992477"/>
      <w:r w:rsidRPr="00C47D1E">
        <w:rPr>
          <w:rFonts w:asciiTheme="minorHAnsi" w:hAnsiTheme="minorHAnsi"/>
        </w:rPr>
        <w:t>Lernergebnisse meines Studienmoduls (bitte ausfüllen!)</w:t>
      </w:r>
      <w:bookmarkEnd w:id="18"/>
    </w:p>
    <w:p w:rsidR="002F0FB8" w:rsidRPr="00C47D1E" w:rsidRDefault="002104C2" w:rsidP="002104C2">
      <w:r w:rsidRPr="00C47D1E">
        <w:t xml:space="preserve">Wir möchten Sie </w:t>
      </w:r>
      <w:r w:rsidR="001923C8" w:rsidRPr="00C47D1E">
        <w:t xml:space="preserve">nun </w:t>
      </w:r>
      <w:r w:rsidRPr="00C47D1E">
        <w:t xml:space="preserve">bitten hier die </w:t>
      </w:r>
      <w:r w:rsidRPr="00C47D1E">
        <w:rPr>
          <w:b/>
        </w:rPr>
        <w:t>Lernergebnisse Ihres Studienmoduls</w:t>
      </w:r>
      <w:r w:rsidRPr="00C47D1E">
        <w:t xml:space="preserve"> festzulegen. Sie sollten hierbei mit </w:t>
      </w:r>
      <w:r w:rsidRPr="00C47D1E">
        <w:rPr>
          <w:b/>
        </w:rPr>
        <w:t>4 -</w:t>
      </w:r>
      <w:r w:rsidR="001923C8" w:rsidRPr="00C47D1E">
        <w:rPr>
          <w:b/>
        </w:rPr>
        <w:t>8</w:t>
      </w:r>
      <w:r w:rsidRPr="00C47D1E">
        <w:rPr>
          <w:b/>
        </w:rPr>
        <w:t xml:space="preserve"> Lernergebnissen</w:t>
      </w:r>
      <w:r w:rsidRPr="00C47D1E">
        <w:t xml:space="preserve"> auskommen. </w:t>
      </w:r>
    </w:p>
    <w:p w:rsidR="002F0FB8" w:rsidRPr="00C47D1E" w:rsidRDefault="002F0FB8" w:rsidP="002F0FB8">
      <w:r w:rsidRPr="00C47D1E">
        <w:t xml:space="preserve">Bitte verwenden Sie besondere Sorgfalt bei der Formulierung der Lernergebnisse, denn sie sind der Dreh- und Angelpunkt für alle weiteren didaktischen Entscheidungen. </w:t>
      </w:r>
    </w:p>
    <w:p w:rsidR="002104C2" w:rsidRPr="00C47D1E" w:rsidRDefault="00150146" w:rsidP="002104C2">
      <w:r w:rsidRPr="00C47D1E">
        <w:t>Denken Sie bitte auch darüber nach, welchen Beitrag Ihr Modul zur Ausbildung personaler Kompetenzen (Sozialkompetenz und Selbstständigkeit) beitragen kann.</w:t>
      </w:r>
    </w:p>
    <w:p w:rsidR="00F96AB6" w:rsidRPr="00C47D1E" w:rsidRDefault="00F96AB6" w:rsidP="002104C2"/>
    <w:p w:rsidR="00444A7C" w:rsidRDefault="00444A7C">
      <w:pPr>
        <w:rPr>
          <w:b/>
          <w:color w:val="FF0000"/>
        </w:rPr>
      </w:pPr>
      <w:r>
        <w:rPr>
          <w:b/>
          <w:color w:val="FF0000"/>
        </w:rPr>
        <w:br w:type="page"/>
      </w:r>
    </w:p>
    <w:p w:rsidR="00C9191E" w:rsidRPr="00C47D1E" w:rsidRDefault="00C9191E" w:rsidP="00950974">
      <w:pPr>
        <w:rPr>
          <w:b/>
          <w:color w:val="FF0000"/>
        </w:rPr>
      </w:pPr>
      <w:r w:rsidRPr="00C47D1E">
        <w:rPr>
          <w:b/>
          <w:color w:val="FF0000"/>
        </w:rPr>
        <w:lastRenderedPageBreak/>
        <w:t>Lernergebnis 1:</w:t>
      </w:r>
    </w:p>
    <w:p w:rsidR="00950974" w:rsidRPr="00C47D1E" w:rsidRDefault="00C9191E" w:rsidP="00950974">
      <w:pPr>
        <w:rPr>
          <w:color w:val="FF0000"/>
        </w:rPr>
      </w:pPr>
      <w:r w:rsidRPr="00C47D1E">
        <w:rPr>
          <w:color w:val="FF0000"/>
        </w:rPr>
        <w:t>______________________________________________________________________________________________________________________________________________________________________________________________________________________________________________________</w:t>
      </w:r>
    </w:p>
    <w:p w:rsidR="00BD1782" w:rsidRPr="00C47D1E" w:rsidRDefault="00BD1782" w:rsidP="00BD1782">
      <w:pPr>
        <w:rPr>
          <w:b/>
          <w:color w:val="FF0000"/>
        </w:rPr>
      </w:pPr>
      <w:r w:rsidRPr="00C47D1E">
        <w:rPr>
          <w:b/>
          <w:color w:val="FF0000"/>
        </w:rPr>
        <w:t>Lernergebnis 2:</w:t>
      </w:r>
    </w:p>
    <w:p w:rsidR="00BD1782" w:rsidRPr="00C47D1E" w:rsidRDefault="00BD1782" w:rsidP="00BD1782">
      <w:pPr>
        <w:rPr>
          <w:color w:val="FF0000"/>
        </w:rPr>
      </w:pPr>
      <w:r w:rsidRPr="00C47D1E">
        <w:rPr>
          <w:color w:val="FF0000"/>
        </w:rPr>
        <w:t>______________________________________________________________________________________________________________________________________________________________________________________________________________________________________________________</w:t>
      </w:r>
    </w:p>
    <w:p w:rsidR="00BD1782" w:rsidRPr="00C47D1E" w:rsidRDefault="00BD1782" w:rsidP="00BD1782">
      <w:pPr>
        <w:rPr>
          <w:b/>
          <w:color w:val="FF0000"/>
        </w:rPr>
      </w:pPr>
      <w:r w:rsidRPr="00C47D1E">
        <w:rPr>
          <w:b/>
          <w:color w:val="FF0000"/>
        </w:rPr>
        <w:t>Lernergebnis 3:</w:t>
      </w:r>
    </w:p>
    <w:p w:rsidR="00BD1782" w:rsidRPr="00C47D1E" w:rsidRDefault="00BD1782" w:rsidP="00BD1782">
      <w:pPr>
        <w:rPr>
          <w:color w:val="FF0000"/>
        </w:rPr>
      </w:pPr>
      <w:r w:rsidRPr="00C47D1E">
        <w:rPr>
          <w:color w:val="FF0000"/>
        </w:rPr>
        <w:t>______________________________________________________________________________________________________________________________________________________________________________________________________________________________________________________</w:t>
      </w:r>
    </w:p>
    <w:p w:rsidR="00BD1782" w:rsidRPr="00C47D1E" w:rsidRDefault="00BD1782" w:rsidP="00BD1782">
      <w:pPr>
        <w:rPr>
          <w:b/>
          <w:color w:val="FF0000"/>
        </w:rPr>
      </w:pPr>
      <w:r w:rsidRPr="00C47D1E">
        <w:rPr>
          <w:b/>
          <w:color w:val="FF0000"/>
        </w:rPr>
        <w:t>Lernergebnis 4:</w:t>
      </w:r>
    </w:p>
    <w:p w:rsidR="00BD1782" w:rsidRPr="00C47D1E" w:rsidRDefault="00BD1782" w:rsidP="00BD1782">
      <w:pPr>
        <w:rPr>
          <w:color w:val="FF0000"/>
        </w:rPr>
      </w:pPr>
      <w:r w:rsidRPr="00C47D1E">
        <w:rPr>
          <w:color w:val="FF0000"/>
        </w:rPr>
        <w:t>______________________________________________________________________________________________________________________________________________________________________________________________________________________________________________________</w:t>
      </w:r>
    </w:p>
    <w:p w:rsidR="00BD1782" w:rsidRPr="00C47D1E" w:rsidRDefault="00BD1782" w:rsidP="00BD1782">
      <w:pPr>
        <w:rPr>
          <w:b/>
          <w:color w:val="FF0000"/>
        </w:rPr>
      </w:pPr>
      <w:r w:rsidRPr="00C47D1E">
        <w:rPr>
          <w:b/>
          <w:color w:val="FF0000"/>
        </w:rPr>
        <w:t>Lernergebnis 5:</w:t>
      </w:r>
    </w:p>
    <w:p w:rsidR="00BD1782" w:rsidRPr="00C47D1E" w:rsidRDefault="00BD1782" w:rsidP="00BD1782">
      <w:pPr>
        <w:rPr>
          <w:color w:val="FF0000"/>
        </w:rPr>
      </w:pPr>
      <w:r w:rsidRPr="00C47D1E">
        <w:rPr>
          <w:color w:val="FF0000"/>
        </w:rPr>
        <w:t>______________________________________________________________________________________________________________________________________________________________________________________________________________________________________________________</w:t>
      </w:r>
    </w:p>
    <w:p w:rsidR="00BD1782" w:rsidRPr="00C47D1E" w:rsidRDefault="00BD1782" w:rsidP="00BD1782">
      <w:pPr>
        <w:rPr>
          <w:b/>
          <w:color w:val="FF0000"/>
        </w:rPr>
      </w:pPr>
      <w:r w:rsidRPr="00C47D1E">
        <w:rPr>
          <w:b/>
          <w:color w:val="FF0000"/>
        </w:rPr>
        <w:t>Lernergebnis 6:</w:t>
      </w:r>
    </w:p>
    <w:p w:rsidR="00BD1782" w:rsidRPr="00C47D1E" w:rsidRDefault="00BD1782" w:rsidP="00BD1782">
      <w:pPr>
        <w:rPr>
          <w:color w:val="FF0000"/>
        </w:rPr>
      </w:pPr>
      <w:r w:rsidRPr="00C47D1E">
        <w:rPr>
          <w:color w:val="FF0000"/>
        </w:rPr>
        <w:t>______________________________________________________________________________________________________________________________________________________________________________________________________________________________________________________</w:t>
      </w:r>
    </w:p>
    <w:p w:rsidR="00BD1782" w:rsidRPr="00C47D1E" w:rsidRDefault="00BD1782" w:rsidP="00BD1782">
      <w:pPr>
        <w:rPr>
          <w:b/>
          <w:color w:val="FF0000"/>
        </w:rPr>
      </w:pPr>
      <w:r w:rsidRPr="00C47D1E">
        <w:rPr>
          <w:b/>
          <w:color w:val="FF0000"/>
        </w:rPr>
        <w:t>Lernergebnis 7:</w:t>
      </w:r>
    </w:p>
    <w:p w:rsidR="00BD1782" w:rsidRPr="00C47D1E" w:rsidRDefault="00BD1782" w:rsidP="00BD1782">
      <w:pPr>
        <w:rPr>
          <w:color w:val="FF0000"/>
        </w:rPr>
      </w:pPr>
      <w:r w:rsidRPr="00C47D1E">
        <w:rPr>
          <w:color w:val="FF0000"/>
        </w:rPr>
        <w:t>______________________________________________________________________________________________________________________________________________________________________________________________________________________________________________________</w:t>
      </w:r>
    </w:p>
    <w:p w:rsidR="00380217" w:rsidRPr="00C47D1E" w:rsidRDefault="00380217" w:rsidP="00380217">
      <w:pPr>
        <w:rPr>
          <w:b/>
          <w:color w:val="FF0000"/>
        </w:rPr>
      </w:pPr>
      <w:r w:rsidRPr="00C47D1E">
        <w:rPr>
          <w:b/>
          <w:color w:val="FF0000"/>
        </w:rPr>
        <w:t>Lernergebnis 8:</w:t>
      </w:r>
    </w:p>
    <w:p w:rsidR="00380217" w:rsidRPr="00C47D1E" w:rsidRDefault="00380217" w:rsidP="00380217">
      <w:pPr>
        <w:rPr>
          <w:color w:val="FF0000"/>
        </w:rPr>
      </w:pPr>
      <w:r w:rsidRPr="00C47D1E">
        <w:rPr>
          <w:color w:val="FF0000"/>
        </w:rPr>
        <w:t>______________________________________________________________________________________________________________________________________________________________________________________________________________________________________________________</w:t>
      </w:r>
    </w:p>
    <w:p w:rsidR="009925FF" w:rsidRPr="00C47D1E" w:rsidRDefault="009925FF" w:rsidP="001923C8"/>
    <w:p w:rsidR="001923C8" w:rsidRPr="00C47D1E" w:rsidRDefault="00380217" w:rsidP="001923C8">
      <w:r w:rsidRPr="00C47D1E">
        <w:lastRenderedPageBreak/>
        <w:t xml:space="preserve">Bitte überprüfen Sie </w:t>
      </w:r>
      <w:r w:rsidR="00150146" w:rsidRPr="00C47D1E">
        <w:t>anhand</w:t>
      </w:r>
      <w:r w:rsidRPr="00C47D1E">
        <w:t xml:space="preserve"> der </w:t>
      </w:r>
      <w:r w:rsidR="001923C8" w:rsidRPr="00C47D1E">
        <w:t xml:space="preserve">folgenden </w:t>
      </w:r>
      <w:r w:rsidR="001923C8" w:rsidRPr="00C47D1E">
        <w:rPr>
          <w:b/>
        </w:rPr>
        <w:t>Checkliste</w:t>
      </w:r>
      <w:r w:rsidR="001923C8" w:rsidRPr="00C47D1E">
        <w:t xml:space="preserve">, ob Ihre Lernergebnisse einwandfrei und richtig formuliert sind. </w:t>
      </w:r>
    </w:p>
    <w:p w:rsidR="003A102D" w:rsidRPr="00C47D1E" w:rsidRDefault="001923C8" w:rsidP="003A102D">
      <w:pPr>
        <w:pStyle w:val="Listenabsatz"/>
        <w:numPr>
          <w:ilvl w:val="0"/>
          <w:numId w:val="7"/>
        </w:numPr>
        <w:spacing w:after="0"/>
        <w:ind w:left="426"/>
      </w:pPr>
      <w:r w:rsidRPr="00C47D1E">
        <w:t xml:space="preserve">Habe ich mich auf (Lern-)Ergebnisse und nicht auf (Lern-)Prozesse fokussiert, d.h. habe ich mich auf das fokussiert, was der Student demonstrieren kann anstelle von dem, was ich in der Lehre gemacht habe? </w:t>
      </w:r>
    </w:p>
    <w:p w:rsidR="001923C8" w:rsidRPr="00C47D1E" w:rsidRDefault="001923C8" w:rsidP="001923C8">
      <w:pPr>
        <w:pStyle w:val="Listenabsatz"/>
        <w:numPr>
          <w:ilvl w:val="0"/>
          <w:numId w:val="7"/>
        </w:numPr>
        <w:spacing w:after="0"/>
        <w:ind w:left="426"/>
      </w:pPr>
      <w:r w:rsidRPr="00C47D1E">
        <w:t xml:space="preserve">Habe ich aktive Verben </w:t>
      </w:r>
      <w:r w:rsidR="00380217" w:rsidRPr="00C47D1E">
        <w:t>verwendet</w:t>
      </w:r>
      <w:r w:rsidRPr="00C47D1E">
        <w:t>?</w:t>
      </w:r>
    </w:p>
    <w:p w:rsidR="001923C8" w:rsidRPr="00C47D1E" w:rsidRDefault="001923C8" w:rsidP="001923C8">
      <w:pPr>
        <w:pStyle w:val="Listenabsatz"/>
        <w:numPr>
          <w:ilvl w:val="0"/>
          <w:numId w:val="7"/>
        </w:numPr>
        <w:spacing w:after="0"/>
        <w:ind w:left="426"/>
      </w:pPr>
      <w:r w:rsidRPr="00C47D1E">
        <w:t>Habe ich in der Regel nur ein Verb pro Lernergebnis benutzt?</w:t>
      </w:r>
    </w:p>
    <w:p w:rsidR="001923C8" w:rsidRPr="00C47D1E" w:rsidRDefault="001923C8" w:rsidP="001923C8">
      <w:pPr>
        <w:pStyle w:val="Listenabsatz"/>
        <w:numPr>
          <w:ilvl w:val="0"/>
          <w:numId w:val="7"/>
        </w:numPr>
        <w:spacing w:after="0"/>
        <w:ind w:left="426"/>
      </w:pPr>
      <w:r w:rsidRPr="00C47D1E">
        <w:t xml:space="preserve">Habe ich vage und nicht überprüfbare Begriffe wie </w:t>
      </w:r>
      <w:r w:rsidRPr="00C47D1E">
        <w:rPr>
          <w:i/>
        </w:rPr>
        <w:t>wissen, verstehen, lernen, bekannt sein mit, ausgesetzt sein, vertraut sein mit, schätzen, sich bewusst sein</w:t>
      </w:r>
      <w:r w:rsidRPr="00C47D1E">
        <w:t xml:space="preserve">, vermieden? </w:t>
      </w:r>
    </w:p>
    <w:p w:rsidR="001923C8" w:rsidRPr="00C47D1E" w:rsidRDefault="001923C8" w:rsidP="001923C8">
      <w:pPr>
        <w:pStyle w:val="Listenabsatz"/>
        <w:numPr>
          <w:ilvl w:val="0"/>
          <w:numId w:val="7"/>
        </w:numPr>
        <w:spacing w:after="0"/>
        <w:ind w:left="426"/>
      </w:pPr>
      <w:r w:rsidRPr="00C47D1E">
        <w:t xml:space="preserve">Sind meine Lernergebnisse beobachtbar und messbar? </w:t>
      </w:r>
    </w:p>
    <w:p w:rsidR="001923C8" w:rsidRPr="00C47D1E" w:rsidRDefault="001923C8" w:rsidP="001923C8">
      <w:pPr>
        <w:pStyle w:val="Listenabsatz"/>
        <w:numPr>
          <w:ilvl w:val="0"/>
          <w:numId w:val="7"/>
        </w:numPr>
        <w:spacing w:after="0"/>
        <w:ind w:left="426"/>
      </w:pPr>
      <w:r w:rsidRPr="00C47D1E">
        <w:t>Können meine Lernergebnisse beurteilt werden?</w:t>
      </w:r>
    </w:p>
    <w:p w:rsidR="001923C8" w:rsidRPr="00C47D1E" w:rsidRDefault="001923C8" w:rsidP="001923C8">
      <w:pPr>
        <w:pStyle w:val="Listenabsatz"/>
        <w:numPr>
          <w:ilvl w:val="0"/>
          <w:numId w:val="7"/>
        </w:numPr>
        <w:spacing w:after="0"/>
        <w:ind w:left="426"/>
      </w:pPr>
      <w:r w:rsidRPr="00C47D1E">
        <w:t xml:space="preserve">Habe ich Lernergebnisse </w:t>
      </w:r>
      <w:r w:rsidR="00380217" w:rsidRPr="00C47D1E">
        <w:t>formuliert, die sich den höheren</w:t>
      </w:r>
      <w:r w:rsidRPr="00C47D1E">
        <w:t xml:space="preserve"> Stufen von Blooms Taxonomie </w:t>
      </w:r>
      <w:r w:rsidR="00380217" w:rsidRPr="00C47D1E">
        <w:t>zuordnen lassen</w:t>
      </w:r>
      <w:r w:rsidRPr="00C47D1E">
        <w:t>?</w:t>
      </w:r>
    </w:p>
    <w:p w:rsidR="009E6F6E" w:rsidRPr="00C47D1E" w:rsidRDefault="009E6F6E" w:rsidP="001923C8">
      <w:pPr>
        <w:pStyle w:val="Listenabsatz"/>
        <w:numPr>
          <w:ilvl w:val="0"/>
          <w:numId w:val="7"/>
        </w:numPr>
        <w:spacing w:after="0"/>
        <w:ind w:left="426"/>
      </w:pPr>
      <w:r w:rsidRPr="00C47D1E">
        <w:t>Leisten meine Lernergebnisse einen Beitrag zu den im DQR genannten Kompetenzen?</w:t>
      </w:r>
    </w:p>
    <w:p w:rsidR="001923C8" w:rsidRPr="00C47D1E" w:rsidRDefault="001923C8" w:rsidP="001923C8">
      <w:pPr>
        <w:pStyle w:val="Listenabsatz"/>
        <w:numPr>
          <w:ilvl w:val="0"/>
          <w:numId w:val="7"/>
        </w:numPr>
        <w:spacing w:after="0"/>
        <w:ind w:left="426"/>
      </w:pPr>
      <w:r w:rsidRPr="00C47D1E">
        <w:t xml:space="preserve">Passen alle Lernergebnisse zu den Zielen und den Lernergebnissen des Studiengangs? </w:t>
      </w:r>
    </w:p>
    <w:p w:rsidR="001923C8" w:rsidRPr="00C47D1E" w:rsidRDefault="001923C8" w:rsidP="001923C8">
      <w:pPr>
        <w:pStyle w:val="Listenabsatz"/>
        <w:numPr>
          <w:ilvl w:val="0"/>
          <w:numId w:val="7"/>
        </w:numPr>
        <w:spacing w:after="0"/>
        <w:ind w:left="426"/>
      </w:pPr>
      <w:r w:rsidRPr="00C47D1E">
        <w:t>Habe ich die empfohlene Anzahl von Lernergebnissen (4-8 pro Modul) eingehalten?</w:t>
      </w:r>
    </w:p>
    <w:p w:rsidR="001923C8" w:rsidRPr="00C47D1E" w:rsidRDefault="001923C8" w:rsidP="001923C8">
      <w:pPr>
        <w:pStyle w:val="Listenabsatz"/>
        <w:numPr>
          <w:ilvl w:val="0"/>
          <w:numId w:val="7"/>
        </w:numPr>
        <w:spacing w:after="0"/>
        <w:ind w:left="426"/>
      </w:pPr>
      <w:r w:rsidRPr="00C47D1E">
        <w:t xml:space="preserve">Können die Lernergebnisse in der Zeit und mit den vorhandenen Ressourcen realistisch erreicht werden? </w:t>
      </w:r>
    </w:p>
    <w:p w:rsidR="004F36ED" w:rsidRPr="00C47D1E" w:rsidRDefault="004F36ED" w:rsidP="004F36ED">
      <w:pPr>
        <w:spacing w:after="0"/>
      </w:pPr>
      <w:r w:rsidRPr="00C47D1E">
        <w:t>(DAAD 2008, S. 61)</w:t>
      </w:r>
    </w:p>
    <w:p w:rsidR="00C9191E" w:rsidRPr="00C47D1E" w:rsidRDefault="00C9191E" w:rsidP="00950974"/>
    <w:p w:rsidR="00F96AB6" w:rsidRPr="00C47D1E" w:rsidRDefault="00F96AB6" w:rsidP="00950974"/>
    <w:p w:rsidR="00BD1782" w:rsidRPr="00C47D1E" w:rsidRDefault="00BD1782">
      <w:r w:rsidRPr="00C47D1E">
        <w:br w:type="page"/>
      </w:r>
    </w:p>
    <w:p w:rsidR="00F50F21" w:rsidRPr="00C47D1E" w:rsidRDefault="001B3348" w:rsidP="002F0FB8">
      <w:pPr>
        <w:pStyle w:val="berschrift1"/>
        <w:rPr>
          <w:rFonts w:asciiTheme="minorHAnsi" w:hAnsiTheme="minorHAnsi"/>
        </w:rPr>
      </w:pPr>
      <w:bookmarkStart w:id="19" w:name="_Toc384992478"/>
      <w:r w:rsidRPr="00C47D1E">
        <w:rPr>
          <w:rFonts w:asciiTheme="minorHAnsi" w:hAnsiTheme="minorHAnsi"/>
        </w:rPr>
        <w:lastRenderedPageBreak/>
        <w:t>Festlegung der Prüfungsformen</w:t>
      </w:r>
      <w:bookmarkEnd w:id="19"/>
    </w:p>
    <w:p w:rsidR="001B3348" w:rsidRPr="00C47D1E" w:rsidRDefault="003B6892" w:rsidP="00B6094E">
      <w:pPr>
        <w:pStyle w:val="berschrift2"/>
        <w:rPr>
          <w:rFonts w:asciiTheme="minorHAnsi" w:hAnsiTheme="minorHAnsi"/>
        </w:rPr>
      </w:pPr>
      <w:bookmarkStart w:id="20" w:name="_Toc384992479"/>
      <w:r w:rsidRPr="00C47D1E">
        <w:rPr>
          <w:rFonts w:asciiTheme="minorHAnsi" w:hAnsiTheme="minorHAnsi"/>
        </w:rPr>
        <w:t>Einfluss von Prüfungen auf das studentische Lernen</w:t>
      </w:r>
      <w:bookmarkEnd w:id="20"/>
    </w:p>
    <w:p w:rsidR="008D3C5F" w:rsidRPr="00C47D1E" w:rsidRDefault="00F8172A">
      <w:r w:rsidRPr="00C47D1E">
        <w:t>Mit der Formulierung der Lernergebnisse für Ihr Studienmodul haben Sie den ersten wichtigen Schritt getan. Doch wie können Sie sicherstellen, dass die Studierenden, die Ihren Kurs belegt und erfolgreich abgeschlossen haben, diese Lernergebnisse auch tatsächlich erreicht haben?</w:t>
      </w:r>
    </w:p>
    <w:p w:rsidR="00F8172A" w:rsidRPr="00C47D1E" w:rsidRDefault="00F8172A" w:rsidP="00F8172A">
      <w:r w:rsidRPr="00C47D1E">
        <w:t>Die Studierenden</w:t>
      </w:r>
      <w:r w:rsidR="00065502" w:rsidRPr="00C47D1E">
        <w:t>,</w:t>
      </w:r>
      <w:r w:rsidRPr="00C47D1E">
        <w:t xml:space="preserve"> die Ihr Modul studieren sind eine heterogene Gruppe, die sich sowohl im Vorwissen, in der Motivation als auch in den </w:t>
      </w:r>
      <w:r w:rsidR="00622062" w:rsidRPr="00C47D1E">
        <w:t>bisherigen Lernstrategien</w:t>
      </w:r>
      <w:r w:rsidRPr="00C47D1E">
        <w:t xml:space="preserve"> deutlich unterscheiden. John Biggs, ein australischer Pädagoge, geht davon aus, dass es im Wesentlichen zwei Gruppen von Studierenden gibt: eine Gruppe, meist die Mehrheit der Studierenden, die tendenziell eher oberflächlich lernt</w:t>
      </w:r>
      <w:r w:rsidR="0023309C" w:rsidRPr="00C47D1E">
        <w:t>,</w:t>
      </w:r>
      <w:r w:rsidRPr="00C47D1E">
        <w:t xml:space="preserve"> während eine zweite Gruppe höher motivierter Studierender von sich aus einen tiefen Zugang zu einem bestimmten Lernstoff findet.</w:t>
      </w:r>
    </w:p>
    <w:p w:rsidR="008434D3" w:rsidRPr="00C47D1E" w:rsidRDefault="003F5C82" w:rsidP="00F8172A">
      <w:r w:rsidRPr="00C47D1E">
        <w:t>Die Mehrzahl der Studierenden wird daher immer den Weg des geringsten Widerstan</w:t>
      </w:r>
      <w:r w:rsidR="002354F5" w:rsidRPr="00C47D1E">
        <w:t>des gehen und daher ziel- bzw. „Schein-“</w:t>
      </w:r>
      <w:r w:rsidRPr="00C47D1E">
        <w:t xml:space="preserve"> orientiert</w:t>
      </w:r>
      <w:r w:rsidR="00012DBF" w:rsidRPr="00C47D1E">
        <w:t xml:space="preserve"> lernen, d. h. sie werden ihre</w:t>
      </w:r>
      <w:r w:rsidRPr="00C47D1E">
        <w:t xml:space="preserve"> Lernaktivitäten an den Prüfungsanforderungen ausrichten, die zur </w:t>
      </w:r>
      <w:r w:rsidR="00DD368F" w:rsidRPr="00C47D1E">
        <w:t xml:space="preserve">erfolgreichen Absolvierung Ihres Studienmoduls </w:t>
      </w:r>
      <w:r w:rsidRPr="00C47D1E">
        <w:t>notwendig sind.</w:t>
      </w:r>
      <w:r w:rsidR="00DD368F" w:rsidRPr="00C47D1E">
        <w:t xml:space="preserve"> </w:t>
      </w:r>
      <w:r w:rsidR="008434D3" w:rsidRPr="00C47D1E">
        <w:t>Die nachfolgende Abbildung illustriert</w:t>
      </w:r>
      <w:r w:rsidR="00065502" w:rsidRPr="00C47D1E">
        <w:t xml:space="preserve"> </w:t>
      </w:r>
      <w:r w:rsidR="00F313B6" w:rsidRPr="00C47D1E">
        <w:t>die unterschiedlichen Perspektiven der Lehrenden und Studierenden (Biggs</w:t>
      </w:r>
      <w:r w:rsidR="004D549D" w:rsidRPr="00C47D1E">
        <w:t>/Tang</w:t>
      </w:r>
      <w:r w:rsidR="00F313B6" w:rsidRPr="00C47D1E">
        <w:t xml:space="preserve"> 20</w:t>
      </w:r>
      <w:r w:rsidR="00C7563A" w:rsidRPr="00C47D1E">
        <w:t>11</w:t>
      </w:r>
      <w:r w:rsidR="00355627" w:rsidRPr="00C47D1E">
        <w:t>, S. 169</w:t>
      </w:r>
      <w:r w:rsidR="00F313B6" w:rsidRPr="00C47D1E">
        <w:t>).</w:t>
      </w:r>
    </w:p>
    <w:p w:rsidR="008434D3" w:rsidRPr="00C47D1E" w:rsidRDefault="003370E1" w:rsidP="00F8172A">
      <w:r w:rsidRPr="00C47D1E">
        <w:rPr>
          <w:noProof/>
          <w:lang w:eastAsia="de-DE"/>
        </w:rPr>
        <w:drawing>
          <wp:inline distT="0" distB="0" distL="0" distR="0">
            <wp:extent cx="5760720" cy="3533140"/>
            <wp:effectExtent l="19050" t="0" r="0" b="0"/>
            <wp:docPr id="4" name="Grafik 3" descr="grafi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_2.png"/>
                    <pic:cNvPicPr/>
                  </pic:nvPicPr>
                  <pic:blipFill>
                    <a:blip r:embed="rId17" cstate="print"/>
                    <a:stretch>
                      <a:fillRect/>
                    </a:stretch>
                  </pic:blipFill>
                  <pic:spPr>
                    <a:xfrm>
                      <a:off x="0" y="0"/>
                      <a:ext cx="5760720" cy="3533140"/>
                    </a:xfrm>
                    <a:prstGeom prst="rect">
                      <a:avLst/>
                    </a:prstGeom>
                  </pic:spPr>
                </pic:pic>
              </a:graphicData>
            </a:graphic>
          </wp:inline>
        </w:drawing>
      </w:r>
    </w:p>
    <w:p w:rsidR="003370E1" w:rsidRPr="00C47D1E" w:rsidRDefault="003370E1" w:rsidP="00F8172A">
      <w:r w:rsidRPr="00C47D1E">
        <w:t>Abb.: Zusammenhang von Lehren, Lernen und Prüfen – Steuerung der Lernaktivität</w:t>
      </w:r>
      <w:r w:rsidR="0071269E" w:rsidRPr="00C47D1E">
        <w:br/>
        <w:t>(in Anlehnung an Ruschin 2012)</w:t>
      </w:r>
    </w:p>
    <w:p w:rsidR="00F367A1" w:rsidRPr="00C47D1E" w:rsidRDefault="008434D3" w:rsidP="00F8172A">
      <w:r w:rsidRPr="00C47D1E">
        <w:t xml:space="preserve">Ihre Online-Lehrveranstaltung wird daher vor allem </w:t>
      </w:r>
      <w:r w:rsidR="00065502" w:rsidRPr="00C47D1E">
        <w:t xml:space="preserve">aus studentischer Perspektive </w:t>
      </w:r>
      <w:r w:rsidRPr="00C47D1E">
        <w:t xml:space="preserve">als Vorbereitung auf die von Ihnen gestellte Prüfungsanforderung gesehen. Lehr- und Lernformen, die eigenständiges Denken und einen vertieften Zugang zu Ihrem Fachgebiet fördern, werden von den Studierenden daher nur dann richtig angenommen, wenn auch in der Prüfung diese Fähigkeiten verlangt und abgeprüft werden und dies im Vorfeld auch kommuniziert wird. Eine Prüfung, die nur in der </w:t>
      </w:r>
      <w:r w:rsidR="00367189" w:rsidRPr="00C47D1E">
        <w:t xml:space="preserve">Abfrage </w:t>
      </w:r>
      <w:r w:rsidR="00367189" w:rsidRPr="00C47D1E">
        <w:lastRenderedPageBreak/>
        <w:t xml:space="preserve">von Faktenwissen </w:t>
      </w:r>
      <w:r w:rsidRPr="00C47D1E">
        <w:t>besteht, hat eine andere Lenkungsfunktion</w:t>
      </w:r>
      <w:r w:rsidR="00002712" w:rsidRPr="00C47D1E">
        <w:t xml:space="preserve"> für den Lernprozess der Studierenden</w:t>
      </w:r>
      <w:r w:rsidRPr="00C47D1E">
        <w:t xml:space="preserve"> als eine Prüfung</w:t>
      </w:r>
      <w:r w:rsidR="00367189" w:rsidRPr="00C47D1E">
        <w:t>sform</w:t>
      </w:r>
      <w:r w:rsidRPr="00C47D1E">
        <w:t>, in de</w:t>
      </w:r>
      <w:r w:rsidR="00367189" w:rsidRPr="00C47D1E">
        <w:t xml:space="preserve">r Studierende ihre </w:t>
      </w:r>
      <w:r w:rsidRPr="00C47D1E">
        <w:t>Problem</w:t>
      </w:r>
      <w:r w:rsidR="00367189" w:rsidRPr="00C47D1E">
        <w:t>lösefähigkeit unter Beweis stellen müssen</w:t>
      </w:r>
      <w:r w:rsidRPr="00C47D1E">
        <w:t xml:space="preserve">. </w:t>
      </w:r>
      <w:r w:rsidR="00F367A1" w:rsidRPr="00C47D1E">
        <w:rPr>
          <w:b/>
        </w:rPr>
        <w:t>Prüfungen sind also bedeutende Steuerungsmechanismen und bestimmen entscheidend, was und wie Studierende lernen.</w:t>
      </w:r>
    </w:p>
    <w:p w:rsidR="00C7430A" w:rsidRPr="00C47D1E" w:rsidRDefault="00F2034D" w:rsidP="00F8172A">
      <w:r w:rsidRPr="00C47D1E">
        <w:t>Es</w:t>
      </w:r>
      <w:r w:rsidR="00F313B6" w:rsidRPr="00C47D1E">
        <w:t xml:space="preserve"> ist also </w:t>
      </w:r>
      <w:r w:rsidRPr="00C47D1E">
        <w:t>sehr</w:t>
      </w:r>
      <w:r w:rsidR="00F313B6" w:rsidRPr="00C47D1E">
        <w:t xml:space="preserve"> wichtig, die Prüfungsanforderungen so zu gestalten, dass sie geeignet sind die Erreichung der Lernergebnisse auch zu belegen. </w:t>
      </w:r>
      <w:r w:rsidR="00C7430A" w:rsidRPr="00C47D1E">
        <w:t>Und damit nicht genug: damit die Studierenden die Prüfungsanforderungen erfüllen können, müssen auch die Lehr- und Lern</w:t>
      </w:r>
      <w:r w:rsidR="00C7563A" w:rsidRPr="00C47D1E">
        <w:t>aktivitäten</w:t>
      </w:r>
      <w:r w:rsidR="00C7430A" w:rsidRPr="00C47D1E">
        <w:t xml:space="preserve"> </w:t>
      </w:r>
      <w:r w:rsidR="0071111C" w:rsidRPr="00C47D1E">
        <w:t>darauf ausgerichtet sein</w:t>
      </w:r>
      <w:r w:rsidR="00C7430A" w:rsidRPr="00C47D1E">
        <w:t>.</w:t>
      </w:r>
      <w:r w:rsidR="004247CF" w:rsidRPr="00C47D1E">
        <w:t xml:space="preserve"> Die Herausforderung besteht also darin intendierte Lernergebnisse, </w:t>
      </w:r>
      <w:r w:rsidR="00F367A1" w:rsidRPr="00C47D1E">
        <w:t>Leistungsnachweise/</w:t>
      </w:r>
      <w:r w:rsidR="004247CF" w:rsidRPr="00C47D1E">
        <w:t>Prüfungsformen und Lehr- und Lernaktivitäten optimal aufeinander abzustimmen</w:t>
      </w:r>
      <w:r w:rsidR="00355627" w:rsidRPr="00C47D1E">
        <w:t xml:space="preserve"> (Biggs</w:t>
      </w:r>
      <w:r w:rsidR="004D549D" w:rsidRPr="00C47D1E">
        <w:t>/Tang</w:t>
      </w:r>
      <w:r w:rsidR="00355627" w:rsidRPr="00C47D1E">
        <w:t xml:space="preserve"> 2011, S. 59)</w:t>
      </w:r>
      <w:r w:rsidR="004247CF" w:rsidRPr="00C47D1E">
        <w:t xml:space="preserve">. </w:t>
      </w:r>
    </w:p>
    <w:p w:rsidR="00C7430A" w:rsidRPr="00C47D1E" w:rsidRDefault="003370E1" w:rsidP="00F8172A">
      <w:r w:rsidRPr="00C47D1E">
        <w:rPr>
          <w:noProof/>
          <w:lang w:eastAsia="de-DE"/>
        </w:rPr>
        <w:drawing>
          <wp:inline distT="0" distB="0" distL="0" distR="0">
            <wp:extent cx="5760720" cy="2150745"/>
            <wp:effectExtent l="19050" t="19050" r="11430" b="20955"/>
            <wp:docPr id="6" name="Grafik 5" descr="grafik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_3.png"/>
                    <pic:cNvPicPr/>
                  </pic:nvPicPr>
                  <pic:blipFill>
                    <a:blip r:embed="rId18" cstate="print"/>
                    <a:stretch>
                      <a:fillRect/>
                    </a:stretch>
                  </pic:blipFill>
                  <pic:spPr>
                    <a:xfrm>
                      <a:off x="0" y="0"/>
                      <a:ext cx="5760720" cy="2150745"/>
                    </a:xfrm>
                    <a:prstGeom prst="rect">
                      <a:avLst/>
                    </a:prstGeom>
                    <a:ln>
                      <a:solidFill>
                        <a:schemeClr val="accent1"/>
                      </a:solidFill>
                    </a:ln>
                  </pic:spPr>
                </pic:pic>
              </a:graphicData>
            </a:graphic>
          </wp:inline>
        </w:drawing>
      </w:r>
    </w:p>
    <w:p w:rsidR="00C7430A" w:rsidRPr="00C47D1E" w:rsidRDefault="00C7430A" w:rsidP="00F8172A"/>
    <w:p w:rsidR="00B64E8C" w:rsidRPr="00C47D1E" w:rsidRDefault="002D7CE9" w:rsidP="00E31CC5">
      <w:pPr>
        <w:pStyle w:val="berschrift2"/>
        <w:rPr>
          <w:rFonts w:asciiTheme="minorHAnsi" w:hAnsiTheme="minorHAnsi"/>
        </w:rPr>
      </w:pPr>
      <w:bookmarkStart w:id="21" w:name="_Toc384992480"/>
      <w:r w:rsidRPr="00C47D1E">
        <w:rPr>
          <w:rFonts w:asciiTheme="minorHAnsi" w:hAnsiTheme="minorHAnsi"/>
        </w:rPr>
        <w:t>Funktionen von Prüfungen / Leistungsnachweisen</w:t>
      </w:r>
      <w:bookmarkEnd w:id="21"/>
    </w:p>
    <w:p w:rsidR="00B64E8C" w:rsidRPr="00C47D1E" w:rsidRDefault="00B64E8C" w:rsidP="00E31CC5">
      <w:r w:rsidRPr="00C47D1E">
        <w:t xml:space="preserve">Prüfungen haben einen entscheidenden Einfluss darauf wie Studierende lernen. Es ist </w:t>
      </w:r>
      <w:r w:rsidR="000E4BA2" w:rsidRPr="00C47D1E">
        <w:t>daher wichtig</w:t>
      </w:r>
      <w:r w:rsidRPr="00C47D1E">
        <w:t xml:space="preserve"> sich mit diesem Thema näher zu beschäftigen.</w:t>
      </w:r>
    </w:p>
    <w:p w:rsidR="00E31CC5" w:rsidRPr="00C47D1E" w:rsidRDefault="00E31CC5" w:rsidP="00E31CC5">
      <w:r w:rsidRPr="00C47D1E">
        <w:t>Leistungs</w:t>
      </w:r>
      <w:r w:rsidR="00891BE4" w:rsidRPr="00C47D1E">
        <w:t>- oder Lern</w:t>
      </w:r>
      <w:r w:rsidRPr="00C47D1E">
        <w:t>nachweise und damit verbundene Beurteilungen des eigenen Lernens und seiner Ergebnisse erfüllen seit ihrer Einführung unterschiedliche Funktionen: Rückmeldung über Lernergebnisse und Lernfortschritte, Diagnose, Standortbestimmung, Kontrolle</w:t>
      </w:r>
      <w:r w:rsidR="00891BE4" w:rsidRPr="00C47D1E">
        <w:t xml:space="preserve"> und</w:t>
      </w:r>
      <w:r w:rsidRPr="00C47D1E">
        <w:t xml:space="preserve"> Selektion</w:t>
      </w:r>
      <w:r w:rsidR="00891BE4" w:rsidRPr="00C47D1E">
        <w:t>.</w:t>
      </w:r>
    </w:p>
    <w:p w:rsidR="00E31CC5" w:rsidRPr="00C47D1E" w:rsidRDefault="00891BE4" w:rsidP="005F56F1">
      <w:r w:rsidRPr="00C47D1E">
        <w:t xml:space="preserve">Grundsätzlich </w:t>
      </w:r>
      <w:r w:rsidR="00B64E8C" w:rsidRPr="00C47D1E">
        <w:t>sind für unsere Betrachtung</w:t>
      </w:r>
      <w:r w:rsidRPr="00C47D1E">
        <w:t xml:space="preserve"> zwei Funktionen von </w:t>
      </w:r>
      <w:r w:rsidR="00B64E8C" w:rsidRPr="00C47D1E">
        <w:t>Prüfungen bzw. Leistungsnachweisen besonders wichtig:</w:t>
      </w:r>
    </w:p>
    <w:p w:rsidR="00B64E8C" w:rsidRPr="00C47D1E" w:rsidRDefault="00B64E8C" w:rsidP="00B64E8C">
      <w:r w:rsidRPr="00C47D1E">
        <w:rPr>
          <w:b/>
        </w:rPr>
        <w:t xml:space="preserve">Formative Leistungsnachweise </w:t>
      </w:r>
      <w:r w:rsidRPr="00C47D1E">
        <w:t>oder Beurteilungen sind Bestandteil des Lehr- und Lernprozesses und geben den Lehrenden und Studierenden fortlaufend Informationen über den Stand des Lernprozesses. Sie helfen Studierenden ihre Leistung einzuschätzen und kontinuierlich zu verbessern sowie den Lehrenden das Lernen von Studierenden genauer wahrzunehmen und durch differenzierte Rückmeldungen zu begleiten und zu unterstützen. Solche formativen Beurteilungen sollten daher im Verlauf des Online-Kurses relativ häufig eingesetzt werden. Hierbei sind durchaus auch Formen der Selbst- bzw. Fremd</w:t>
      </w:r>
      <w:r w:rsidR="00BB7B0D" w:rsidRPr="00C47D1E">
        <w:t>beurteilung (Peer Review) durch andere Studierende möglich. Dies gibt den Studierenden die Gelegenheit zur Förderung ihrer Feedbackfähigkeiten und reduziert den Aufwand für den Lehrenden.</w:t>
      </w:r>
    </w:p>
    <w:p w:rsidR="00AB255B" w:rsidRPr="00C47D1E" w:rsidRDefault="00A75111" w:rsidP="00A75111">
      <w:r w:rsidRPr="00C47D1E">
        <w:rPr>
          <w:b/>
        </w:rPr>
        <w:lastRenderedPageBreak/>
        <w:t xml:space="preserve">Summative </w:t>
      </w:r>
      <w:r w:rsidR="00BB7B0D" w:rsidRPr="00C47D1E">
        <w:rPr>
          <w:b/>
        </w:rPr>
        <w:t>Leistungsnachweise</w:t>
      </w:r>
      <w:r w:rsidRPr="00C47D1E">
        <w:t xml:space="preserve"> oder Beurteilungen bezwecken die abschließende Ermittlung des Lernstandes. </w:t>
      </w:r>
      <w:r w:rsidR="00AB255B" w:rsidRPr="00C47D1E">
        <w:t>Sie dienen der Feststellung in welchem Maße die Studierenden die von Ihnen festgelegten Lernergebnisse erreicht haben. Ein positives Ergebnis einer solchen Überprüfung ist dann mit einer bestimmten Berechtigung verbunden, z.B. der Vergabe von Leistungspunkten oder aber der Berechtigung nachfolgende Module zu belegen. Summative Prüfungen haben daher in erster Linie Selektionscharakter. Sie markieren das Ende eines Lernabschnittes</w:t>
      </w:r>
      <w:r w:rsidR="00AA513C" w:rsidRPr="00C47D1E">
        <w:t>, wobei nicht mehr die Verbesserung des Lernprozesses im Vorderg</w:t>
      </w:r>
      <w:r w:rsidR="000E4BA2" w:rsidRPr="00C47D1E">
        <w:t>r</w:t>
      </w:r>
      <w:r w:rsidR="00AA513C" w:rsidRPr="00C47D1E">
        <w:t>und steht</w:t>
      </w:r>
      <w:r w:rsidR="007477CA" w:rsidRPr="00C47D1E">
        <w:t xml:space="preserve"> (z. B. Abschlussklausur)</w:t>
      </w:r>
      <w:r w:rsidR="00AA513C" w:rsidRPr="00C47D1E">
        <w:t>.</w:t>
      </w:r>
    </w:p>
    <w:tbl>
      <w:tblPr>
        <w:tblStyle w:val="Tabellenraster"/>
        <w:tblW w:w="0" w:type="auto"/>
        <w:tblLook w:val="04A0" w:firstRow="1" w:lastRow="0" w:firstColumn="1" w:lastColumn="0" w:noHBand="0" w:noVBand="1"/>
      </w:tblPr>
      <w:tblGrid>
        <w:gridCol w:w="1490"/>
        <w:gridCol w:w="3736"/>
        <w:gridCol w:w="3767"/>
      </w:tblGrid>
      <w:tr w:rsidR="00232E78" w:rsidRPr="00C47D1E" w:rsidTr="00232E78">
        <w:trPr>
          <w:trHeight w:val="269"/>
        </w:trPr>
        <w:tc>
          <w:tcPr>
            <w:tcW w:w="1490" w:type="dxa"/>
          </w:tcPr>
          <w:p w:rsidR="00232E78" w:rsidRPr="00C47D1E" w:rsidRDefault="00232E78" w:rsidP="004F36ED"/>
        </w:tc>
        <w:tc>
          <w:tcPr>
            <w:tcW w:w="3736" w:type="dxa"/>
          </w:tcPr>
          <w:p w:rsidR="00232E78" w:rsidRPr="00C47D1E" w:rsidRDefault="00232E78" w:rsidP="004F36ED">
            <w:pPr>
              <w:rPr>
                <w:b/>
              </w:rPr>
            </w:pPr>
            <w:r w:rsidRPr="00C47D1E">
              <w:rPr>
                <w:b/>
              </w:rPr>
              <w:t>Formative Lernkontrollen</w:t>
            </w:r>
          </w:p>
        </w:tc>
        <w:tc>
          <w:tcPr>
            <w:tcW w:w="3767" w:type="dxa"/>
          </w:tcPr>
          <w:p w:rsidR="00232E78" w:rsidRPr="00C47D1E" w:rsidRDefault="00232E78" w:rsidP="004F36ED">
            <w:pPr>
              <w:rPr>
                <w:b/>
              </w:rPr>
            </w:pPr>
            <w:r w:rsidRPr="00C47D1E">
              <w:rPr>
                <w:b/>
              </w:rPr>
              <w:t>Summative Lernkontrollen</w:t>
            </w:r>
          </w:p>
        </w:tc>
      </w:tr>
      <w:tr w:rsidR="00232E78" w:rsidRPr="00C47D1E" w:rsidTr="00232E78">
        <w:trPr>
          <w:trHeight w:val="259"/>
        </w:trPr>
        <w:tc>
          <w:tcPr>
            <w:tcW w:w="1490" w:type="dxa"/>
          </w:tcPr>
          <w:p w:rsidR="00232E78" w:rsidRPr="00C47D1E" w:rsidRDefault="00232E78" w:rsidP="004F36ED">
            <w:pPr>
              <w:rPr>
                <w:b/>
              </w:rPr>
            </w:pPr>
            <w:r w:rsidRPr="00C47D1E">
              <w:rPr>
                <w:b/>
              </w:rPr>
              <w:t>Funktion</w:t>
            </w:r>
          </w:p>
        </w:tc>
        <w:tc>
          <w:tcPr>
            <w:tcW w:w="3736" w:type="dxa"/>
          </w:tcPr>
          <w:p w:rsidR="00232E78" w:rsidRPr="00C47D1E" w:rsidRDefault="00232E78" w:rsidP="004F36ED">
            <w:r w:rsidRPr="00C47D1E">
              <w:t>Lenkung des Lernens und Lehrens</w:t>
            </w:r>
          </w:p>
        </w:tc>
        <w:tc>
          <w:tcPr>
            <w:tcW w:w="3767" w:type="dxa"/>
          </w:tcPr>
          <w:p w:rsidR="00232E78" w:rsidRPr="00C47D1E" w:rsidRDefault="00232E78" w:rsidP="004F36ED">
            <w:r w:rsidRPr="00C47D1E">
              <w:t>Leistungsnachweis und Auslese</w:t>
            </w:r>
          </w:p>
        </w:tc>
      </w:tr>
      <w:tr w:rsidR="00232E78" w:rsidRPr="00C47D1E" w:rsidTr="00232E78">
        <w:trPr>
          <w:trHeight w:val="2091"/>
        </w:trPr>
        <w:tc>
          <w:tcPr>
            <w:tcW w:w="1490" w:type="dxa"/>
          </w:tcPr>
          <w:p w:rsidR="00232E78" w:rsidRPr="00C47D1E" w:rsidRDefault="00232E78" w:rsidP="004F36ED">
            <w:pPr>
              <w:rPr>
                <w:b/>
              </w:rPr>
            </w:pPr>
            <w:r w:rsidRPr="00C47D1E">
              <w:rPr>
                <w:b/>
              </w:rPr>
              <w:t>Charakter</w:t>
            </w:r>
          </w:p>
        </w:tc>
        <w:tc>
          <w:tcPr>
            <w:tcW w:w="3736" w:type="dxa"/>
          </w:tcPr>
          <w:p w:rsidR="00232E78" w:rsidRPr="00C47D1E" w:rsidRDefault="00232E78" w:rsidP="004F36ED">
            <w:r w:rsidRPr="00C47D1E">
              <w:t>Rückmeldungen an Studierende bzgl. Lernerfolg, Lernanreiz: rechtzeitig, differenziert und ohne weitreichende Folgen für die Studierenden</w:t>
            </w:r>
          </w:p>
          <w:p w:rsidR="00232E78" w:rsidRPr="00C47D1E" w:rsidRDefault="00232E78" w:rsidP="004F36ED"/>
          <w:p w:rsidR="00232E78" w:rsidRPr="00C47D1E" w:rsidRDefault="00232E78" w:rsidP="004F36ED">
            <w:r w:rsidRPr="00C47D1E">
              <w:t>Entwicklung und Gewährung von Lernhilfen (keine Benotung); Verbesserung der Lehrmethoden</w:t>
            </w:r>
          </w:p>
        </w:tc>
        <w:tc>
          <w:tcPr>
            <w:tcW w:w="3767" w:type="dxa"/>
          </w:tcPr>
          <w:p w:rsidR="00232E78" w:rsidRPr="00C47D1E" w:rsidRDefault="00232E78" w:rsidP="004F36ED">
            <w:r w:rsidRPr="00C47D1E">
              <w:t>Leistungsbewertung: abschließend, global, bewertend mit weitreichenden Folgen für die Studierenden</w:t>
            </w:r>
          </w:p>
          <w:p w:rsidR="00232E78" w:rsidRPr="00C47D1E" w:rsidRDefault="00232E78" w:rsidP="004F36ED"/>
        </w:tc>
      </w:tr>
      <w:tr w:rsidR="00232E78" w:rsidRPr="00C47D1E" w:rsidTr="00232E78">
        <w:trPr>
          <w:trHeight w:val="1315"/>
        </w:trPr>
        <w:tc>
          <w:tcPr>
            <w:tcW w:w="1490" w:type="dxa"/>
          </w:tcPr>
          <w:p w:rsidR="00232E78" w:rsidRPr="00C47D1E" w:rsidRDefault="00232E78" w:rsidP="004F36ED">
            <w:pPr>
              <w:rPr>
                <w:b/>
              </w:rPr>
            </w:pPr>
            <w:r w:rsidRPr="00C47D1E">
              <w:rPr>
                <w:b/>
              </w:rPr>
              <w:t>Planung und Durchführung</w:t>
            </w:r>
          </w:p>
        </w:tc>
        <w:tc>
          <w:tcPr>
            <w:tcW w:w="3736" w:type="dxa"/>
          </w:tcPr>
          <w:p w:rsidR="00232E78" w:rsidRPr="00C47D1E" w:rsidRDefault="00232E78" w:rsidP="004F36ED">
            <w:r w:rsidRPr="00C47D1E">
              <w:t xml:space="preserve">Frühzeitig, wiederholt während des Lernprozesses, </w:t>
            </w:r>
            <w:r w:rsidRPr="00C47D1E">
              <w:br/>
            </w:r>
            <w:r w:rsidRPr="00C47D1E">
              <w:br/>
              <w:t>nach wenig umfangreichen Lernschritten</w:t>
            </w:r>
          </w:p>
        </w:tc>
        <w:tc>
          <w:tcPr>
            <w:tcW w:w="3767" w:type="dxa"/>
          </w:tcPr>
          <w:p w:rsidR="00232E78" w:rsidRPr="00C47D1E" w:rsidRDefault="00232E78" w:rsidP="004F36ED">
            <w:r w:rsidRPr="00C47D1E">
              <w:t>Spät und abschließend am Ende eines längeren Lernprozesses</w:t>
            </w:r>
            <w:r w:rsidRPr="00C47D1E">
              <w:br/>
            </w:r>
            <w:r w:rsidRPr="00C47D1E">
              <w:br/>
              <w:t>nach umfangreichen Lernschritten</w:t>
            </w:r>
          </w:p>
        </w:tc>
      </w:tr>
      <w:tr w:rsidR="00232E78" w:rsidRPr="00C47D1E" w:rsidTr="00232E78">
        <w:trPr>
          <w:trHeight w:val="517"/>
        </w:trPr>
        <w:tc>
          <w:tcPr>
            <w:tcW w:w="1490" w:type="dxa"/>
          </w:tcPr>
          <w:p w:rsidR="00232E78" w:rsidRPr="00C47D1E" w:rsidRDefault="00232E78" w:rsidP="004F36ED">
            <w:pPr>
              <w:rPr>
                <w:b/>
              </w:rPr>
            </w:pPr>
            <w:r w:rsidRPr="00C47D1E">
              <w:rPr>
                <w:b/>
              </w:rPr>
              <w:t>Auswertung</w:t>
            </w:r>
          </w:p>
        </w:tc>
        <w:tc>
          <w:tcPr>
            <w:tcW w:w="3736" w:type="dxa"/>
          </w:tcPr>
          <w:p w:rsidR="00232E78" w:rsidRPr="00C47D1E" w:rsidRDefault="00232E78" w:rsidP="004F36ED">
            <w:r w:rsidRPr="00C47D1E">
              <w:t>Feststellung der Lernschwierigkeiten, keine Benotung</w:t>
            </w:r>
          </w:p>
        </w:tc>
        <w:tc>
          <w:tcPr>
            <w:tcW w:w="3767" w:type="dxa"/>
          </w:tcPr>
          <w:p w:rsidR="00232E78" w:rsidRPr="00C47D1E" w:rsidRDefault="00232E78" w:rsidP="004F36ED">
            <w:r w:rsidRPr="00C47D1E">
              <w:t xml:space="preserve">Feststellung des Leistungsstandes (Benotung) </w:t>
            </w:r>
          </w:p>
        </w:tc>
      </w:tr>
      <w:tr w:rsidR="00232E78" w:rsidRPr="00C47D1E" w:rsidTr="00232E78">
        <w:trPr>
          <w:trHeight w:val="1057"/>
        </w:trPr>
        <w:tc>
          <w:tcPr>
            <w:tcW w:w="1490" w:type="dxa"/>
          </w:tcPr>
          <w:p w:rsidR="00232E78" w:rsidRPr="00C47D1E" w:rsidRDefault="00232E78" w:rsidP="004F36ED">
            <w:pPr>
              <w:rPr>
                <w:b/>
              </w:rPr>
            </w:pPr>
            <w:r w:rsidRPr="00C47D1E">
              <w:rPr>
                <w:b/>
              </w:rPr>
              <w:t>Beispiel</w:t>
            </w:r>
          </w:p>
        </w:tc>
        <w:tc>
          <w:tcPr>
            <w:tcW w:w="3736" w:type="dxa"/>
          </w:tcPr>
          <w:p w:rsidR="00232E78" w:rsidRPr="00C47D1E" w:rsidRDefault="00232E78" w:rsidP="004F36ED">
            <w:r w:rsidRPr="00C47D1E">
              <w:t>Automatisierter Selbsttest, Erstellen eines Foren- oder Blogbeitrags; Einsendeaufgabe zu einer kleinen Problemstellung (Übungsaufgaben),…</w:t>
            </w:r>
          </w:p>
        </w:tc>
        <w:tc>
          <w:tcPr>
            <w:tcW w:w="3767" w:type="dxa"/>
          </w:tcPr>
          <w:p w:rsidR="00232E78" w:rsidRPr="00C47D1E" w:rsidRDefault="00232E78" w:rsidP="004F36ED">
            <w:r w:rsidRPr="00C47D1E">
              <w:t>Hausarbeit, Klausur, Schriftliches Referat mit Präsentation, mündliche Prüfung…</w:t>
            </w:r>
          </w:p>
        </w:tc>
      </w:tr>
    </w:tbl>
    <w:p w:rsidR="00232E78" w:rsidRPr="00C47D1E" w:rsidRDefault="00232E78" w:rsidP="00A75111">
      <w:r w:rsidRPr="00C47D1E">
        <w:t>Tabelle 2: Vergleich formativer und summativer Lernkontrollen</w:t>
      </w:r>
    </w:p>
    <w:p w:rsidR="002D7CE9" w:rsidRPr="00C47D1E" w:rsidRDefault="00656557" w:rsidP="002D7CE9">
      <w:r w:rsidRPr="00C47D1E">
        <w:t xml:space="preserve">Sowohl formative als auch summative Leistungsnachweise haben einen entscheidenden Einfluss auf das studentische Lernen. </w:t>
      </w:r>
      <w:r w:rsidR="00E00B98" w:rsidRPr="00C47D1E">
        <w:t xml:space="preserve">Es ist deshalb sehr wichtig, dass Sie sich darüber Gedanken machen, welche </w:t>
      </w:r>
      <w:r w:rsidR="002156A4" w:rsidRPr="00C47D1E">
        <w:t>formativen und summativen</w:t>
      </w:r>
      <w:r w:rsidR="002D7CE9" w:rsidRPr="00C47D1E">
        <w:t xml:space="preserve"> </w:t>
      </w:r>
      <w:r w:rsidR="00E00B98" w:rsidRPr="00C47D1E">
        <w:t xml:space="preserve">Leistungsnachweise Sie in Ihrem Modul einsetzen wollen. </w:t>
      </w:r>
      <w:r w:rsidR="002D7CE9" w:rsidRPr="00C47D1E">
        <w:t xml:space="preserve">Dabei sollten Sie immer die folgende Leitfrage im Hinterkopf behalten: </w:t>
      </w:r>
      <w:r w:rsidR="002D7CE9" w:rsidRPr="00C47D1E">
        <w:rPr>
          <w:b/>
        </w:rPr>
        <w:t>Überprüft die gewählte Form des Leistungsnachweises die von mir festgelegten Lernergebnisse?</w:t>
      </w:r>
      <w:r w:rsidR="002D7CE9" w:rsidRPr="00C47D1E">
        <w:t xml:space="preserve"> </w:t>
      </w:r>
    </w:p>
    <w:p w:rsidR="006B5508" w:rsidRPr="00C47D1E" w:rsidRDefault="006B5508" w:rsidP="002D7CE9"/>
    <w:p w:rsidR="00232E78" w:rsidRPr="00C47D1E" w:rsidRDefault="00232E78" w:rsidP="002D7CE9"/>
    <w:p w:rsidR="00232E78" w:rsidRPr="00C47D1E" w:rsidRDefault="00232E78" w:rsidP="002D7CE9"/>
    <w:p w:rsidR="00232E78" w:rsidRPr="00C47D1E" w:rsidRDefault="00232E78" w:rsidP="002D7CE9"/>
    <w:p w:rsidR="00232E78" w:rsidRPr="00C47D1E" w:rsidRDefault="00232E78" w:rsidP="002D7CE9"/>
    <w:p w:rsidR="00232E78" w:rsidRPr="00C47D1E" w:rsidRDefault="00232E78" w:rsidP="002D7CE9"/>
    <w:p w:rsidR="00232E78" w:rsidRPr="00C47D1E" w:rsidRDefault="00232E78" w:rsidP="002D7CE9"/>
    <w:p w:rsidR="00316768" w:rsidRPr="00C47D1E" w:rsidRDefault="00316768" w:rsidP="00316768">
      <w:pPr>
        <w:pStyle w:val="berschrift2"/>
        <w:rPr>
          <w:rFonts w:asciiTheme="minorHAnsi" w:hAnsiTheme="minorHAnsi"/>
        </w:rPr>
      </w:pPr>
      <w:bookmarkStart w:id="22" w:name="_Toc384992481"/>
      <w:r w:rsidRPr="00C47D1E">
        <w:rPr>
          <w:rFonts w:asciiTheme="minorHAnsi" w:hAnsiTheme="minorHAnsi"/>
        </w:rPr>
        <w:lastRenderedPageBreak/>
        <w:t>Formen von Leistungsnachweisen</w:t>
      </w:r>
      <w:bookmarkEnd w:id="22"/>
    </w:p>
    <w:p w:rsidR="002D7CE9" w:rsidRPr="00C47D1E" w:rsidRDefault="00C37F2E" w:rsidP="00E00B98">
      <w:r w:rsidRPr="00C47D1E">
        <w:t>Es gibt eine Vielzahl unterschiedlicher Leistungsnachweise. Die Wahl der angemessenen Form hängt eng mit der Frage zusammen, welche Art von Lernergebnissen bzw. Kompetenzen wie am besten nachgewiesen werden können.</w:t>
      </w:r>
      <w:r w:rsidR="004D549D" w:rsidRPr="00C47D1E">
        <w:t xml:space="preserve"> (s. dazu auch AfH 2007)</w:t>
      </w:r>
    </w:p>
    <w:p w:rsidR="002D7CE9" w:rsidRPr="00C47D1E" w:rsidRDefault="00F1116F" w:rsidP="00E00B98">
      <w:r w:rsidRPr="00C47D1E">
        <w:rPr>
          <w:b/>
        </w:rPr>
        <w:t>Klassische summative Prüfungsverfahren</w:t>
      </w:r>
      <w:r w:rsidRPr="00C47D1E">
        <w:t xml:space="preserve"> sind schriftliche und mündliche Prüfungen zum Abschluss einer Lehrveranstaltung.</w:t>
      </w:r>
    </w:p>
    <w:tbl>
      <w:tblPr>
        <w:tblStyle w:val="Tabellenraster"/>
        <w:tblW w:w="0" w:type="auto"/>
        <w:tblInd w:w="108" w:type="dxa"/>
        <w:tblLook w:val="04A0" w:firstRow="1" w:lastRow="0" w:firstColumn="1" w:lastColumn="0" w:noHBand="0" w:noVBand="1"/>
      </w:tblPr>
      <w:tblGrid>
        <w:gridCol w:w="2410"/>
        <w:gridCol w:w="6694"/>
      </w:tblGrid>
      <w:tr w:rsidR="00C37F2E" w:rsidRPr="00C47D1E">
        <w:tc>
          <w:tcPr>
            <w:tcW w:w="9104" w:type="dxa"/>
            <w:gridSpan w:val="2"/>
          </w:tcPr>
          <w:p w:rsidR="00C37F2E" w:rsidRPr="00C47D1E" w:rsidRDefault="00C37F2E" w:rsidP="00E00B98">
            <w:pPr>
              <w:rPr>
                <w:b/>
              </w:rPr>
            </w:pPr>
            <w:r w:rsidRPr="00C47D1E">
              <w:rPr>
                <w:b/>
              </w:rPr>
              <w:t>Schriftliche Prüfungen</w:t>
            </w:r>
          </w:p>
        </w:tc>
      </w:tr>
      <w:tr w:rsidR="00C37F2E" w:rsidRPr="00C47D1E">
        <w:tc>
          <w:tcPr>
            <w:tcW w:w="2410" w:type="dxa"/>
          </w:tcPr>
          <w:p w:rsidR="00C37F2E" w:rsidRPr="00C47D1E" w:rsidRDefault="00C37F2E" w:rsidP="00E00B98">
            <w:r w:rsidRPr="00C47D1E">
              <w:t>Kurzbeschreibung</w:t>
            </w:r>
          </w:p>
        </w:tc>
        <w:tc>
          <w:tcPr>
            <w:tcW w:w="6694" w:type="dxa"/>
          </w:tcPr>
          <w:p w:rsidR="00C37F2E" w:rsidRPr="00C47D1E" w:rsidRDefault="00C37F2E" w:rsidP="00C37F2E">
            <w:r w:rsidRPr="00C47D1E">
              <w:t>Studierende können Ihre erworbenen Kompetenzen in schriftlichen Prüfungen auf verschiedene Arten nachweisen</w:t>
            </w:r>
            <w:r w:rsidR="00262577" w:rsidRPr="00C47D1E">
              <w:t>:</w:t>
            </w:r>
          </w:p>
          <w:p w:rsidR="00C37F2E" w:rsidRPr="00C47D1E" w:rsidRDefault="00262577" w:rsidP="00262577">
            <w:pPr>
              <w:pStyle w:val="Listenabsatz"/>
              <w:numPr>
                <w:ilvl w:val="0"/>
                <w:numId w:val="18"/>
              </w:numPr>
            </w:pPr>
            <w:r w:rsidRPr="00C47D1E">
              <w:t>Vorgabe mehrerer offener Fragen</w:t>
            </w:r>
          </w:p>
          <w:p w:rsidR="00262577" w:rsidRPr="00C47D1E" w:rsidRDefault="00262577" w:rsidP="00262577">
            <w:pPr>
              <w:pStyle w:val="Listenabsatz"/>
              <w:numPr>
                <w:ilvl w:val="0"/>
                <w:numId w:val="18"/>
              </w:numPr>
            </w:pPr>
            <w:r w:rsidRPr="00C47D1E">
              <w:t>Darstellung einer Problemstellung, die schriftlich zu diskutieren bzw. zu lösen ist</w:t>
            </w:r>
          </w:p>
          <w:p w:rsidR="00C37F2E" w:rsidRPr="00C47D1E" w:rsidRDefault="00262577" w:rsidP="00262577">
            <w:pPr>
              <w:pStyle w:val="Listenabsatz"/>
              <w:numPr>
                <w:ilvl w:val="0"/>
                <w:numId w:val="18"/>
              </w:numPr>
            </w:pPr>
            <w:r w:rsidRPr="00C47D1E">
              <w:t>Multiple Choice-Test</w:t>
            </w:r>
          </w:p>
        </w:tc>
      </w:tr>
      <w:tr w:rsidR="00262577" w:rsidRPr="00C47D1E">
        <w:tc>
          <w:tcPr>
            <w:tcW w:w="2410" w:type="dxa"/>
          </w:tcPr>
          <w:p w:rsidR="00262577" w:rsidRPr="00C47D1E" w:rsidRDefault="00262577" w:rsidP="00E00B98">
            <w:r w:rsidRPr="00C47D1E">
              <w:t>Welchen Kompetenzen werden überprüft?</w:t>
            </w:r>
          </w:p>
        </w:tc>
        <w:tc>
          <w:tcPr>
            <w:tcW w:w="6694" w:type="dxa"/>
          </w:tcPr>
          <w:p w:rsidR="00262577" w:rsidRPr="00C47D1E" w:rsidRDefault="00262577" w:rsidP="00C37F2E">
            <w:r w:rsidRPr="00C47D1E">
              <w:t>Fachkompetenz</w:t>
            </w:r>
            <w:r w:rsidR="00C85C52" w:rsidRPr="00C47D1E">
              <w:t xml:space="preserve"> (Wissen und Fertigkeiten)</w:t>
            </w:r>
          </w:p>
          <w:p w:rsidR="00262577" w:rsidRPr="00C47D1E" w:rsidRDefault="00262577" w:rsidP="00C37F2E"/>
        </w:tc>
      </w:tr>
      <w:tr w:rsidR="006840A9" w:rsidRPr="00C47D1E">
        <w:tc>
          <w:tcPr>
            <w:tcW w:w="2410" w:type="dxa"/>
          </w:tcPr>
          <w:p w:rsidR="006840A9" w:rsidRPr="00C47D1E" w:rsidRDefault="006840A9" w:rsidP="00E00B98">
            <w:r w:rsidRPr="00C47D1E">
              <w:t>Vorbereitung</w:t>
            </w:r>
          </w:p>
        </w:tc>
        <w:tc>
          <w:tcPr>
            <w:tcW w:w="6694" w:type="dxa"/>
          </w:tcPr>
          <w:p w:rsidR="006840A9" w:rsidRPr="00C47D1E" w:rsidRDefault="006840A9" w:rsidP="00C37F2E">
            <w:r w:rsidRPr="00C47D1E">
              <w:t>Konstruktion der offenen Fragen bzw. M</w:t>
            </w:r>
            <w:r w:rsidR="002156A4" w:rsidRPr="00C47D1E">
              <w:t xml:space="preserve">ultiple </w:t>
            </w:r>
            <w:r w:rsidRPr="00C47D1E">
              <w:t>C</w:t>
            </w:r>
            <w:r w:rsidR="002156A4" w:rsidRPr="00C47D1E">
              <w:t>hoice</w:t>
            </w:r>
            <w:r w:rsidRPr="00C47D1E">
              <w:t>-Fragen oder der zu lösenden Problemstellung</w:t>
            </w:r>
          </w:p>
        </w:tc>
      </w:tr>
    </w:tbl>
    <w:p w:rsidR="00C37F2E" w:rsidRPr="00C47D1E" w:rsidRDefault="00C37F2E" w:rsidP="00E00B98"/>
    <w:tbl>
      <w:tblPr>
        <w:tblStyle w:val="Tabellenraster"/>
        <w:tblW w:w="0" w:type="auto"/>
        <w:tblInd w:w="108" w:type="dxa"/>
        <w:tblLook w:val="04A0" w:firstRow="1" w:lastRow="0" w:firstColumn="1" w:lastColumn="0" w:noHBand="0" w:noVBand="1"/>
      </w:tblPr>
      <w:tblGrid>
        <w:gridCol w:w="2410"/>
        <w:gridCol w:w="6694"/>
      </w:tblGrid>
      <w:tr w:rsidR="00262577" w:rsidRPr="00C47D1E">
        <w:tc>
          <w:tcPr>
            <w:tcW w:w="9104" w:type="dxa"/>
            <w:gridSpan w:val="2"/>
          </w:tcPr>
          <w:p w:rsidR="00262577" w:rsidRPr="00C47D1E" w:rsidRDefault="00262577" w:rsidP="00CC7B98">
            <w:pPr>
              <w:rPr>
                <w:b/>
              </w:rPr>
            </w:pPr>
            <w:r w:rsidRPr="00C47D1E">
              <w:rPr>
                <w:b/>
              </w:rPr>
              <w:t>Mündliche Prüfungen</w:t>
            </w:r>
          </w:p>
        </w:tc>
      </w:tr>
      <w:tr w:rsidR="00262577" w:rsidRPr="00C47D1E">
        <w:tc>
          <w:tcPr>
            <w:tcW w:w="2410" w:type="dxa"/>
          </w:tcPr>
          <w:p w:rsidR="00262577" w:rsidRPr="00C47D1E" w:rsidRDefault="00262577" w:rsidP="00CC7B98">
            <w:r w:rsidRPr="00C47D1E">
              <w:t>Kurzbeschreibung</w:t>
            </w:r>
          </w:p>
        </w:tc>
        <w:tc>
          <w:tcPr>
            <w:tcW w:w="6694" w:type="dxa"/>
          </w:tcPr>
          <w:p w:rsidR="00262577" w:rsidRPr="00C47D1E" w:rsidRDefault="006840A9" w:rsidP="00262577">
            <w:r w:rsidRPr="00C47D1E">
              <w:t>Vorteile:</w:t>
            </w:r>
          </w:p>
          <w:p w:rsidR="006840A9" w:rsidRPr="00C47D1E" w:rsidRDefault="006840A9" w:rsidP="006840A9">
            <w:pPr>
              <w:pStyle w:val="Listenabsatz"/>
              <w:numPr>
                <w:ilvl w:val="0"/>
                <w:numId w:val="19"/>
              </w:numPr>
            </w:pPr>
            <w:r w:rsidRPr="00C47D1E">
              <w:t>Flexibilität, da Prüfer/Prüferin auf Studierenden eingehen, nachfragen, positive Rückmeldung und Denkhilfen geben kann</w:t>
            </w:r>
          </w:p>
          <w:p w:rsidR="006840A9" w:rsidRPr="00C47D1E" w:rsidRDefault="006840A9" w:rsidP="006840A9">
            <w:pPr>
              <w:pStyle w:val="Listenabsatz"/>
              <w:numPr>
                <w:ilvl w:val="0"/>
                <w:numId w:val="19"/>
              </w:numPr>
            </w:pPr>
            <w:r w:rsidRPr="00C47D1E">
              <w:t>Studierende können ihre Denkprozesse offen legen</w:t>
            </w:r>
          </w:p>
          <w:p w:rsidR="006840A9" w:rsidRPr="00C47D1E" w:rsidRDefault="006840A9" w:rsidP="006840A9">
            <w:r w:rsidRPr="00C47D1E">
              <w:t>Nachteile:</w:t>
            </w:r>
          </w:p>
          <w:p w:rsidR="006840A9" w:rsidRPr="00C47D1E" w:rsidRDefault="006840A9" w:rsidP="006840A9">
            <w:pPr>
              <w:pStyle w:val="Listenabsatz"/>
              <w:numPr>
                <w:ilvl w:val="0"/>
                <w:numId w:val="20"/>
              </w:numPr>
            </w:pPr>
            <w:r w:rsidRPr="00C47D1E">
              <w:t>Störfaktoren wie Vorurteile, Beziehungen, persönliche Verfassung von Prüfenden / Studierenden fließen ein</w:t>
            </w:r>
          </w:p>
        </w:tc>
      </w:tr>
      <w:tr w:rsidR="00262577" w:rsidRPr="00C47D1E">
        <w:tc>
          <w:tcPr>
            <w:tcW w:w="2410" w:type="dxa"/>
          </w:tcPr>
          <w:p w:rsidR="00262577" w:rsidRPr="00C47D1E" w:rsidRDefault="00262577" w:rsidP="00CC7B98">
            <w:r w:rsidRPr="00C47D1E">
              <w:t>Welchen Kompetenzen werden überprüft?</w:t>
            </w:r>
          </w:p>
        </w:tc>
        <w:tc>
          <w:tcPr>
            <w:tcW w:w="6694" w:type="dxa"/>
          </w:tcPr>
          <w:p w:rsidR="00262577" w:rsidRPr="00C47D1E" w:rsidRDefault="00C85C52" w:rsidP="00CC7B98">
            <w:r w:rsidRPr="00C47D1E">
              <w:t>Fachkompetenz (Wissen und Fertigkeiten),</w:t>
            </w:r>
            <w:r w:rsidR="00262577" w:rsidRPr="00C47D1E">
              <w:t xml:space="preserve"> Sozialkompetenz</w:t>
            </w:r>
          </w:p>
          <w:p w:rsidR="00262577" w:rsidRPr="00C47D1E" w:rsidRDefault="00262577" w:rsidP="00CC7B98"/>
        </w:tc>
      </w:tr>
      <w:tr w:rsidR="006840A9" w:rsidRPr="00C47D1E">
        <w:tc>
          <w:tcPr>
            <w:tcW w:w="2410" w:type="dxa"/>
          </w:tcPr>
          <w:p w:rsidR="006840A9" w:rsidRPr="00C47D1E" w:rsidRDefault="006840A9" w:rsidP="00CC7B98">
            <w:r w:rsidRPr="00C47D1E">
              <w:t>Vorbereitung</w:t>
            </w:r>
          </w:p>
        </w:tc>
        <w:tc>
          <w:tcPr>
            <w:tcW w:w="6694" w:type="dxa"/>
          </w:tcPr>
          <w:p w:rsidR="006840A9" w:rsidRPr="00C47D1E" w:rsidRDefault="00D9407E" w:rsidP="00CC7B98">
            <w:r w:rsidRPr="00C47D1E">
              <w:t>Aufgaben (Fragen) vorbereiten; Beurteilungskriterien festlegen und kommunizieren</w:t>
            </w:r>
          </w:p>
        </w:tc>
      </w:tr>
    </w:tbl>
    <w:p w:rsidR="00C77730" w:rsidRPr="00C47D1E" w:rsidRDefault="00C77730" w:rsidP="00E00B98"/>
    <w:p w:rsidR="000D21AE" w:rsidRPr="00C47D1E" w:rsidRDefault="000D21AE" w:rsidP="00E00B98">
      <w:r w:rsidRPr="00C47D1E">
        <w:t>Daneben werden auch größere angelegte schriftliche Arbeiten zur summativen Beurteilung eingesetzt.</w:t>
      </w:r>
    </w:p>
    <w:tbl>
      <w:tblPr>
        <w:tblStyle w:val="Tabellenraster"/>
        <w:tblW w:w="0" w:type="auto"/>
        <w:tblInd w:w="108" w:type="dxa"/>
        <w:tblLook w:val="04A0" w:firstRow="1" w:lastRow="0" w:firstColumn="1" w:lastColumn="0" w:noHBand="0" w:noVBand="1"/>
      </w:tblPr>
      <w:tblGrid>
        <w:gridCol w:w="2410"/>
        <w:gridCol w:w="6694"/>
      </w:tblGrid>
      <w:tr w:rsidR="000D21AE" w:rsidRPr="00C47D1E">
        <w:tc>
          <w:tcPr>
            <w:tcW w:w="9104" w:type="dxa"/>
            <w:gridSpan w:val="2"/>
          </w:tcPr>
          <w:p w:rsidR="000D21AE" w:rsidRPr="00C47D1E" w:rsidRDefault="000D21AE" w:rsidP="001B3348">
            <w:pPr>
              <w:rPr>
                <w:b/>
              </w:rPr>
            </w:pPr>
            <w:r w:rsidRPr="00C47D1E">
              <w:rPr>
                <w:b/>
              </w:rPr>
              <w:t>Schriftliche Arbeiten</w:t>
            </w:r>
          </w:p>
        </w:tc>
      </w:tr>
      <w:tr w:rsidR="000D21AE" w:rsidRPr="00C47D1E">
        <w:tc>
          <w:tcPr>
            <w:tcW w:w="2410" w:type="dxa"/>
          </w:tcPr>
          <w:p w:rsidR="000D21AE" w:rsidRPr="00C47D1E" w:rsidRDefault="000D21AE" w:rsidP="001B3348">
            <w:r w:rsidRPr="00C47D1E">
              <w:t>Kurzbeschreibung</w:t>
            </w:r>
          </w:p>
        </w:tc>
        <w:tc>
          <w:tcPr>
            <w:tcW w:w="6694" w:type="dxa"/>
          </w:tcPr>
          <w:p w:rsidR="000D21AE" w:rsidRPr="00C47D1E" w:rsidRDefault="000D21AE" w:rsidP="000D21AE">
            <w:r w:rsidRPr="00C47D1E">
              <w:t xml:space="preserve">Zu den schriftlichen Arbeiten zählen zum Beispiel Hausarbeiten / Semesterarbeiten, aber auch Bachelor – bzw. Masterarbeiten; </w:t>
            </w:r>
          </w:p>
        </w:tc>
      </w:tr>
      <w:tr w:rsidR="000D21AE" w:rsidRPr="00C47D1E">
        <w:tc>
          <w:tcPr>
            <w:tcW w:w="2410" w:type="dxa"/>
          </w:tcPr>
          <w:p w:rsidR="000D21AE" w:rsidRPr="00C47D1E" w:rsidRDefault="000D21AE" w:rsidP="001B3348">
            <w:r w:rsidRPr="00C47D1E">
              <w:t>Welchen Kompetenzen werden überprüft?</w:t>
            </w:r>
          </w:p>
        </w:tc>
        <w:tc>
          <w:tcPr>
            <w:tcW w:w="6694" w:type="dxa"/>
          </w:tcPr>
          <w:p w:rsidR="000D21AE" w:rsidRPr="00C47D1E" w:rsidRDefault="00C85C52" w:rsidP="001B3348">
            <w:r w:rsidRPr="00C47D1E">
              <w:t>Fachkompetenz (Wissen und Fertigkeiten)</w:t>
            </w:r>
            <w:r w:rsidR="003B6892" w:rsidRPr="00C47D1E">
              <w:t>, Selbstständigkeit</w:t>
            </w:r>
          </w:p>
          <w:p w:rsidR="000D21AE" w:rsidRPr="00C47D1E" w:rsidRDefault="000D21AE" w:rsidP="001B3348"/>
        </w:tc>
      </w:tr>
      <w:tr w:rsidR="000D21AE" w:rsidRPr="00C47D1E">
        <w:tc>
          <w:tcPr>
            <w:tcW w:w="2410" w:type="dxa"/>
          </w:tcPr>
          <w:p w:rsidR="000D21AE" w:rsidRPr="00C47D1E" w:rsidRDefault="000D21AE" w:rsidP="001B3348">
            <w:r w:rsidRPr="00C47D1E">
              <w:t>Vorbereitung</w:t>
            </w:r>
          </w:p>
        </w:tc>
        <w:tc>
          <w:tcPr>
            <w:tcW w:w="6694" w:type="dxa"/>
          </w:tcPr>
          <w:p w:rsidR="000D21AE" w:rsidRPr="00C47D1E" w:rsidRDefault="000D21AE" w:rsidP="001B3348">
            <w:r w:rsidRPr="00C47D1E">
              <w:t>Geeignete Themen suchen und stellen; Beurteilungskriterien festlegen und kommunizieren</w:t>
            </w:r>
          </w:p>
        </w:tc>
      </w:tr>
    </w:tbl>
    <w:p w:rsidR="00F1116F" w:rsidRPr="00C47D1E" w:rsidRDefault="008606DD" w:rsidP="00E00B98">
      <w:r w:rsidRPr="00C47D1E">
        <w:br/>
      </w:r>
      <w:r w:rsidR="00F1116F" w:rsidRPr="00C47D1E">
        <w:t>Neben diesen klassischen Formen der Leistungsüberprüfung sind aber auch weitere Leistungsüberprüfungen möglich, die entweder summativ oder formativ eingesetzt werden können.</w:t>
      </w:r>
    </w:p>
    <w:p w:rsidR="000D21AE" w:rsidRPr="00C47D1E" w:rsidRDefault="005335E8" w:rsidP="00B5257C">
      <w:r w:rsidRPr="00C47D1E">
        <w:lastRenderedPageBreak/>
        <w:t xml:space="preserve">Den formativen Formaten kommt für den Kompetenzerwerb eine besondere Rolle zu, da sie während des ganzen Semesters genutzt werden können, um den Studierenden eine Rückmeldung über Ihren Lernerfolg zu geben und um Sie z.B. auf </w:t>
      </w:r>
      <w:r w:rsidR="00B5257C" w:rsidRPr="00C47D1E">
        <w:t>schwierigere Leistungsnachweise vorzubereiten</w:t>
      </w:r>
      <w:r w:rsidRPr="00C47D1E">
        <w:t xml:space="preserve">. </w:t>
      </w:r>
      <w:r w:rsidR="008648CD" w:rsidRPr="00C47D1E">
        <w:t>Zugleich fördern Sie eine</w:t>
      </w:r>
      <w:r w:rsidR="008A121A" w:rsidRPr="00C47D1E">
        <w:t xml:space="preserve"> vertiefte Auseinandersetzung der Studierenden mit den Lehrinhalten</w:t>
      </w:r>
      <w:r w:rsidR="008648CD" w:rsidRPr="00C47D1E">
        <w:t xml:space="preserve"> – sie fungieren in dieser Funktion als Lernaufgaben, die die studentischen Lernprozesse aktivieren sollen</w:t>
      </w:r>
      <w:r w:rsidR="000D21AE" w:rsidRPr="00C47D1E">
        <w:t>.</w:t>
      </w:r>
    </w:p>
    <w:p w:rsidR="00316768" w:rsidRPr="00C47D1E" w:rsidRDefault="000D21AE" w:rsidP="00B5257C">
      <w:r w:rsidRPr="00C47D1E">
        <w:t>Nachfolgend finden Sie eine weitere Auswahl von Leistungsnachweisen, die eher einen formativen Charakter haben.</w:t>
      </w:r>
    </w:p>
    <w:tbl>
      <w:tblPr>
        <w:tblStyle w:val="Tabellenraster"/>
        <w:tblW w:w="0" w:type="auto"/>
        <w:tblInd w:w="108" w:type="dxa"/>
        <w:tblLook w:val="04A0" w:firstRow="1" w:lastRow="0" w:firstColumn="1" w:lastColumn="0" w:noHBand="0" w:noVBand="1"/>
      </w:tblPr>
      <w:tblGrid>
        <w:gridCol w:w="2410"/>
        <w:gridCol w:w="6694"/>
      </w:tblGrid>
      <w:tr w:rsidR="00D9407E" w:rsidRPr="00C47D1E" w:rsidTr="007F295D">
        <w:tc>
          <w:tcPr>
            <w:tcW w:w="9104" w:type="dxa"/>
            <w:gridSpan w:val="2"/>
          </w:tcPr>
          <w:p w:rsidR="00D9407E" w:rsidRPr="00C47D1E" w:rsidRDefault="00D9407E" w:rsidP="00D9407E">
            <w:pPr>
              <w:rPr>
                <w:b/>
              </w:rPr>
            </w:pPr>
            <w:r w:rsidRPr="00C47D1E">
              <w:rPr>
                <w:b/>
              </w:rPr>
              <w:t xml:space="preserve">Referate / </w:t>
            </w:r>
            <w:r w:rsidR="00F113BB" w:rsidRPr="00C47D1E">
              <w:rPr>
                <w:b/>
              </w:rPr>
              <w:t xml:space="preserve">mündliche </w:t>
            </w:r>
            <w:r w:rsidRPr="00C47D1E">
              <w:rPr>
                <w:b/>
              </w:rPr>
              <w:t>Präsentation</w:t>
            </w:r>
          </w:p>
        </w:tc>
      </w:tr>
      <w:tr w:rsidR="00D9407E" w:rsidRPr="00C47D1E" w:rsidTr="007F295D">
        <w:tc>
          <w:tcPr>
            <w:tcW w:w="2410" w:type="dxa"/>
          </w:tcPr>
          <w:p w:rsidR="00D9407E" w:rsidRPr="00C47D1E" w:rsidRDefault="00D9407E" w:rsidP="00D9407E">
            <w:r w:rsidRPr="00C47D1E">
              <w:t>Kurzbeschreibung</w:t>
            </w:r>
          </w:p>
        </w:tc>
        <w:tc>
          <w:tcPr>
            <w:tcW w:w="6694" w:type="dxa"/>
          </w:tcPr>
          <w:p w:rsidR="00D9407E" w:rsidRPr="00C47D1E" w:rsidRDefault="00F113BB" w:rsidP="00F113BB">
            <w:r w:rsidRPr="00C47D1E">
              <w:t>Referat über ein gestelltes oder selbst gewähltes Thema. Präsentation kann in Präsenz oder aber per Videokonferenz gehalten werden, anschließende Diskussion denkbar</w:t>
            </w:r>
          </w:p>
        </w:tc>
      </w:tr>
      <w:tr w:rsidR="00D9407E" w:rsidRPr="00C47D1E" w:rsidTr="007F295D">
        <w:tc>
          <w:tcPr>
            <w:tcW w:w="2410" w:type="dxa"/>
          </w:tcPr>
          <w:p w:rsidR="00D9407E" w:rsidRPr="00C47D1E" w:rsidRDefault="000D21AE" w:rsidP="00D9407E">
            <w:r w:rsidRPr="00C47D1E">
              <w:t>Welche</w:t>
            </w:r>
            <w:r w:rsidR="00D9407E" w:rsidRPr="00C47D1E">
              <w:t xml:space="preserve"> Kompetenzen werden </w:t>
            </w:r>
            <w:r w:rsidRPr="00C47D1E">
              <w:t xml:space="preserve">gefördert bzw. </w:t>
            </w:r>
            <w:r w:rsidR="00D9407E" w:rsidRPr="00C47D1E">
              <w:t>überprüft?</w:t>
            </w:r>
          </w:p>
        </w:tc>
        <w:tc>
          <w:tcPr>
            <w:tcW w:w="6694" w:type="dxa"/>
          </w:tcPr>
          <w:p w:rsidR="00D9407E" w:rsidRPr="00C47D1E" w:rsidRDefault="00C85C52" w:rsidP="00D9407E">
            <w:r w:rsidRPr="00C47D1E">
              <w:t>Fachkompetenz (Wissen und Fertigkeiten)</w:t>
            </w:r>
            <w:r w:rsidR="00D9407E" w:rsidRPr="00C47D1E">
              <w:t xml:space="preserve"> und </w:t>
            </w:r>
            <w:r w:rsidRPr="00C47D1E">
              <w:t>personale Kompetenz</w:t>
            </w:r>
          </w:p>
          <w:p w:rsidR="00D9407E" w:rsidRPr="00C47D1E" w:rsidRDefault="00D9407E" w:rsidP="00D9407E"/>
        </w:tc>
      </w:tr>
      <w:tr w:rsidR="00D9407E" w:rsidRPr="00C47D1E" w:rsidTr="007F295D">
        <w:tc>
          <w:tcPr>
            <w:tcW w:w="2410" w:type="dxa"/>
          </w:tcPr>
          <w:p w:rsidR="00D9407E" w:rsidRPr="00C47D1E" w:rsidRDefault="00D9407E" w:rsidP="00D9407E">
            <w:r w:rsidRPr="00C47D1E">
              <w:t>Vorbereitung</w:t>
            </w:r>
          </w:p>
        </w:tc>
        <w:tc>
          <w:tcPr>
            <w:tcW w:w="6694" w:type="dxa"/>
          </w:tcPr>
          <w:p w:rsidR="00D9407E" w:rsidRPr="00C47D1E" w:rsidRDefault="00F113BB" w:rsidP="00D9407E">
            <w:r w:rsidRPr="00C47D1E">
              <w:t>Themen aufgrund der Modulinhalte festlegen bzw. Themenwahl mit Studierenden besprechen; Beurteilungskriterien festlegen und kommunizieren</w:t>
            </w:r>
          </w:p>
        </w:tc>
      </w:tr>
    </w:tbl>
    <w:p w:rsidR="00316768" w:rsidRPr="00C47D1E" w:rsidRDefault="00316768" w:rsidP="005F56F1"/>
    <w:tbl>
      <w:tblPr>
        <w:tblStyle w:val="Tabellenraster"/>
        <w:tblpPr w:leftFromText="141" w:rightFromText="141" w:vertAnchor="text" w:horzAnchor="margin" w:tblpX="108" w:tblpY="30"/>
        <w:tblW w:w="0" w:type="auto"/>
        <w:tblLook w:val="04A0" w:firstRow="1" w:lastRow="0" w:firstColumn="1" w:lastColumn="0" w:noHBand="0" w:noVBand="1"/>
      </w:tblPr>
      <w:tblGrid>
        <w:gridCol w:w="2302"/>
        <w:gridCol w:w="6737"/>
      </w:tblGrid>
      <w:tr w:rsidR="00316768" w:rsidRPr="00C47D1E" w:rsidTr="00444A7C">
        <w:tc>
          <w:tcPr>
            <w:tcW w:w="9039" w:type="dxa"/>
            <w:gridSpan w:val="2"/>
          </w:tcPr>
          <w:p w:rsidR="00316768" w:rsidRPr="00C47D1E" w:rsidRDefault="00316768" w:rsidP="00316768">
            <w:pPr>
              <w:rPr>
                <w:b/>
              </w:rPr>
            </w:pPr>
            <w:bookmarkStart w:id="23" w:name="OLE_LINK1"/>
            <w:bookmarkStart w:id="24" w:name="OLE_LINK2"/>
            <w:r w:rsidRPr="00C47D1E">
              <w:rPr>
                <w:b/>
              </w:rPr>
              <w:t>Posterpräsentationen</w:t>
            </w:r>
          </w:p>
        </w:tc>
      </w:tr>
      <w:tr w:rsidR="00316768" w:rsidRPr="00C47D1E" w:rsidTr="00444A7C">
        <w:tc>
          <w:tcPr>
            <w:tcW w:w="2302" w:type="dxa"/>
          </w:tcPr>
          <w:p w:rsidR="00316768" w:rsidRPr="00C47D1E" w:rsidRDefault="00316768" w:rsidP="00316768">
            <w:r w:rsidRPr="00C47D1E">
              <w:t>Kurzbeschreibung</w:t>
            </w:r>
          </w:p>
        </w:tc>
        <w:tc>
          <w:tcPr>
            <w:tcW w:w="6737" w:type="dxa"/>
          </w:tcPr>
          <w:p w:rsidR="00316768" w:rsidRPr="00C47D1E" w:rsidRDefault="00316768" w:rsidP="00C77730">
            <w:r w:rsidRPr="00C47D1E">
              <w:t>Posterpräsentationen orientieren sich daran, wie Ergebnisse auf wissenschaftlichen Kongressen präsentiert werden. Die Studierenden müssen allein oder in Gruppen zu einem ausgewählten Thema bzw. einer selbst durchgeführten Analyse e</w:t>
            </w:r>
            <w:r w:rsidR="00C77730" w:rsidRPr="00C47D1E">
              <w:t xml:space="preserve">in Poster gestalten und dieses präsentieren, z.B. </w:t>
            </w:r>
            <w:r w:rsidRPr="00C47D1E">
              <w:t>in einer Präsenzveranstaltung. Alternativ dazu können die Studierenden auch eine Webseite (Wiki) gestalten.</w:t>
            </w:r>
          </w:p>
        </w:tc>
      </w:tr>
      <w:tr w:rsidR="00316768" w:rsidRPr="00C47D1E" w:rsidTr="00444A7C">
        <w:tc>
          <w:tcPr>
            <w:tcW w:w="2302" w:type="dxa"/>
          </w:tcPr>
          <w:p w:rsidR="00316768" w:rsidRPr="00C47D1E" w:rsidRDefault="000D21AE" w:rsidP="00316768">
            <w:r w:rsidRPr="00C47D1E">
              <w:t>Welche Kompetenzen werden gefördert bzw. überprüft?</w:t>
            </w:r>
          </w:p>
        </w:tc>
        <w:tc>
          <w:tcPr>
            <w:tcW w:w="6737" w:type="dxa"/>
          </w:tcPr>
          <w:p w:rsidR="00316768" w:rsidRPr="00C47D1E" w:rsidRDefault="00C85C52" w:rsidP="00316768">
            <w:r w:rsidRPr="00C47D1E">
              <w:t xml:space="preserve">Fachkompetenz (Wissen und Fertigkeiten) und personale Kompetenz </w:t>
            </w:r>
          </w:p>
          <w:p w:rsidR="00316768" w:rsidRPr="00C47D1E" w:rsidRDefault="00316768" w:rsidP="00316768"/>
        </w:tc>
      </w:tr>
      <w:tr w:rsidR="00316768" w:rsidRPr="00C47D1E" w:rsidTr="00444A7C">
        <w:tc>
          <w:tcPr>
            <w:tcW w:w="2302" w:type="dxa"/>
          </w:tcPr>
          <w:p w:rsidR="00316768" w:rsidRPr="00C47D1E" w:rsidRDefault="00316768" w:rsidP="00316768">
            <w:r w:rsidRPr="00C47D1E">
              <w:t>Vorbereitung</w:t>
            </w:r>
          </w:p>
        </w:tc>
        <w:tc>
          <w:tcPr>
            <w:tcW w:w="6737" w:type="dxa"/>
          </w:tcPr>
          <w:p w:rsidR="00316768" w:rsidRPr="00C47D1E" w:rsidRDefault="00316768" w:rsidP="00316768">
            <w:r w:rsidRPr="00C47D1E">
              <w:t>Experimente, Untersuchungen, Themen festlegen, die die Studierenden bearbeiten müssen; Einführung in die Arbeit mit Postern; Beurteilungskriterien festlegen und kommunizieren</w:t>
            </w:r>
          </w:p>
        </w:tc>
      </w:tr>
      <w:bookmarkEnd w:id="23"/>
      <w:bookmarkEnd w:id="24"/>
    </w:tbl>
    <w:p w:rsidR="003C3243" w:rsidRPr="00C47D1E" w:rsidRDefault="003C3243" w:rsidP="005F56F1"/>
    <w:tbl>
      <w:tblPr>
        <w:tblStyle w:val="Tabellenraster"/>
        <w:tblW w:w="0" w:type="auto"/>
        <w:tblInd w:w="108" w:type="dxa"/>
        <w:tblLook w:val="04A0" w:firstRow="1" w:lastRow="0" w:firstColumn="1" w:lastColumn="0" w:noHBand="0" w:noVBand="1"/>
      </w:tblPr>
      <w:tblGrid>
        <w:gridCol w:w="2410"/>
        <w:gridCol w:w="6694"/>
      </w:tblGrid>
      <w:tr w:rsidR="00316768" w:rsidRPr="00C47D1E" w:rsidTr="007F295D">
        <w:tc>
          <w:tcPr>
            <w:tcW w:w="9104" w:type="dxa"/>
            <w:gridSpan w:val="2"/>
          </w:tcPr>
          <w:p w:rsidR="00316768" w:rsidRPr="00C47D1E" w:rsidRDefault="00316768" w:rsidP="001B3348">
            <w:pPr>
              <w:rPr>
                <w:b/>
              </w:rPr>
            </w:pPr>
            <w:r w:rsidRPr="00C47D1E">
              <w:rPr>
                <w:b/>
              </w:rPr>
              <w:t>Forums- oder Blogbeiträge</w:t>
            </w:r>
          </w:p>
        </w:tc>
      </w:tr>
      <w:tr w:rsidR="00316768" w:rsidRPr="00C47D1E" w:rsidTr="007F295D">
        <w:tc>
          <w:tcPr>
            <w:tcW w:w="2410" w:type="dxa"/>
          </w:tcPr>
          <w:p w:rsidR="00316768" w:rsidRPr="00C47D1E" w:rsidRDefault="00316768" w:rsidP="001B3348">
            <w:r w:rsidRPr="00C47D1E">
              <w:t>Kurzbeschreibung</w:t>
            </w:r>
          </w:p>
        </w:tc>
        <w:tc>
          <w:tcPr>
            <w:tcW w:w="6694" w:type="dxa"/>
          </w:tcPr>
          <w:p w:rsidR="00316768" w:rsidRPr="00C47D1E" w:rsidRDefault="00316768" w:rsidP="001B3348">
            <w:r w:rsidRPr="00C47D1E">
              <w:t>Die Studierenden müssen einen oder mehrere „substanzielle“ Beiträge liefern</w:t>
            </w:r>
            <w:r w:rsidR="00687D80" w:rsidRPr="00C47D1E">
              <w:t xml:space="preserve"> und ggf. andere Beiträge kommentieren</w:t>
            </w:r>
            <w:r w:rsidRPr="00C47D1E">
              <w:t>. Die Art und der Umfang solcher Beiträge muss selbstverständlich zuvor festgelegt werden.</w:t>
            </w:r>
            <w:r w:rsidR="008606DD" w:rsidRPr="00C47D1E">
              <w:t xml:space="preserve"> </w:t>
            </w:r>
          </w:p>
        </w:tc>
      </w:tr>
      <w:tr w:rsidR="00316768" w:rsidRPr="00C47D1E" w:rsidTr="007F295D">
        <w:tc>
          <w:tcPr>
            <w:tcW w:w="2410" w:type="dxa"/>
          </w:tcPr>
          <w:p w:rsidR="00316768" w:rsidRPr="00C47D1E" w:rsidRDefault="000D21AE" w:rsidP="001B3348">
            <w:r w:rsidRPr="00C47D1E">
              <w:t>Welche Kompetenzen werden gefördert bzw. überprüft?</w:t>
            </w:r>
          </w:p>
        </w:tc>
        <w:tc>
          <w:tcPr>
            <w:tcW w:w="6694" w:type="dxa"/>
          </w:tcPr>
          <w:p w:rsidR="00316768" w:rsidRPr="00C47D1E" w:rsidRDefault="00687D80" w:rsidP="001B3348">
            <w:r w:rsidRPr="00C47D1E">
              <w:t>Fachkompetenz (Wissen und Fertigkeiten) und personale Kompetenz</w:t>
            </w:r>
            <w:r w:rsidR="00316768" w:rsidRPr="00C47D1E">
              <w:t xml:space="preserve"> </w:t>
            </w:r>
          </w:p>
          <w:p w:rsidR="00316768" w:rsidRPr="00C47D1E" w:rsidRDefault="00316768" w:rsidP="001B3348"/>
        </w:tc>
      </w:tr>
      <w:tr w:rsidR="00316768" w:rsidRPr="00C47D1E" w:rsidTr="007F295D">
        <w:tc>
          <w:tcPr>
            <w:tcW w:w="2410" w:type="dxa"/>
          </w:tcPr>
          <w:p w:rsidR="00316768" w:rsidRPr="00C47D1E" w:rsidRDefault="00316768" w:rsidP="001B3348">
            <w:r w:rsidRPr="00C47D1E">
              <w:t>Vorbereitung</w:t>
            </w:r>
          </w:p>
        </w:tc>
        <w:tc>
          <w:tcPr>
            <w:tcW w:w="6694" w:type="dxa"/>
          </w:tcPr>
          <w:p w:rsidR="00316768" w:rsidRPr="00C47D1E" w:rsidRDefault="00316768" w:rsidP="001B3348">
            <w:r w:rsidRPr="00C47D1E">
              <w:t>Es ist wichtig, zuvor die Kriterien festzulegen, was „substanzielle“ Beiträge beinhalten. Häufig werden hierzu Bewertungsraster (Rubrics) eingesetzt.</w:t>
            </w:r>
          </w:p>
        </w:tc>
      </w:tr>
      <w:tr w:rsidR="003048D1" w:rsidRPr="00CA6FAC" w:rsidTr="007F295D">
        <w:tc>
          <w:tcPr>
            <w:tcW w:w="2410" w:type="dxa"/>
          </w:tcPr>
          <w:p w:rsidR="003048D1" w:rsidRPr="00C47D1E" w:rsidRDefault="003048D1" w:rsidP="001B3348">
            <w:r w:rsidRPr="00C47D1E">
              <w:t>Weitere Informationen</w:t>
            </w:r>
          </w:p>
        </w:tc>
        <w:tc>
          <w:tcPr>
            <w:tcW w:w="6694" w:type="dxa"/>
          </w:tcPr>
          <w:p w:rsidR="003048D1" w:rsidRPr="00C47D1E" w:rsidRDefault="003048D1" w:rsidP="001B3348">
            <w:pPr>
              <w:rPr>
                <w:lang w:val="en-US"/>
              </w:rPr>
            </w:pPr>
            <w:r w:rsidRPr="00C47D1E">
              <w:rPr>
                <w:lang w:val="en-US"/>
              </w:rPr>
              <w:t xml:space="preserve">Best Practice-Beispiel: </w:t>
            </w:r>
            <w:hyperlink r:id="rId19" w:history="1">
              <w:r w:rsidRPr="00C47D1E">
                <w:rPr>
                  <w:rStyle w:val="Hyperlink"/>
                  <w:lang w:val="en-US"/>
                </w:rPr>
                <w:t>https://learn.wu.ac.at/tlac/assign_gp4</w:t>
              </w:r>
            </w:hyperlink>
            <w:r w:rsidRPr="00C47D1E">
              <w:rPr>
                <w:lang w:val="en-US"/>
              </w:rPr>
              <w:t xml:space="preserve"> </w:t>
            </w:r>
          </w:p>
        </w:tc>
      </w:tr>
    </w:tbl>
    <w:p w:rsidR="00316768" w:rsidRPr="00C47D1E" w:rsidRDefault="00316768" w:rsidP="005F56F1">
      <w:pPr>
        <w:rPr>
          <w:lang w:val="en-US"/>
        </w:rPr>
      </w:pPr>
    </w:p>
    <w:p w:rsidR="00232E78" w:rsidRPr="00C47D1E" w:rsidRDefault="00232E78" w:rsidP="005F56F1">
      <w:pPr>
        <w:rPr>
          <w:lang w:val="en-US"/>
        </w:rPr>
      </w:pPr>
    </w:p>
    <w:tbl>
      <w:tblPr>
        <w:tblStyle w:val="Tabellenraster"/>
        <w:tblW w:w="0" w:type="auto"/>
        <w:tblInd w:w="108" w:type="dxa"/>
        <w:tblLook w:val="04A0" w:firstRow="1" w:lastRow="0" w:firstColumn="1" w:lastColumn="0" w:noHBand="0" w:noVBand="1"/>
      </w:tblPr>
      <w:tblGrid>
        <w:gridCol w:w="2410"/>
        <w:gridCol w:w="6694"/>
      </w:tblGrid>
      <w:tr w:rsidR="00316768" w:rsidRPr="00C47D1E">
        <w:tc>
          <w:tcPr>
            <w:tcW w:w="9104" w:type="dxa"/>
            <w:gridSpan w:val="2"/>
          </w:tcPr>
          <w:p w:rsidR="00316768" w:rsidRPr="00C47D1E" w:rsidRDefault="005E4813" w:rsidP="001B3348">
            <w:pPr>
              <w:rPr>
                <w:b/>
              </w:rPr>
            </w:pPr>
            <w:r w:rsidRPr="00C47D1E">
              <w:rPr>
                <w:b/>
              </w:rPr>
              <w:lastRenderedPageBreak/>
              <w:t>Kommentiertes Literaturverzeichnis</w:t>
            </w:r>
          </w:p>
        </w:tc>
      </w:tr>
      <w:tr w:rsidR="00316768" w:rsidRPr="00C47D1E">
        <w:tc>
          <w:tcPr>
            <w:tcW w:w="2410" w:type="dxa"/>
          </w:tcPr>
          <w:p w:rsidR="00316768" w:rsidRPr="00C47D1E" w:rsidRDefault="00316768" w:rsidP="001B3348">
            <w:r w:rsidRPr="00C47D1E">
              <w:t>Kurzbeschreibung</w:t>
            </w:r>
          </w:p>
        </w:tc>
        <w:tc>
          <w:tcPr>
            <w:tcW w:w="6694" w:type="dxa"/>
          </w:tcPr>
          <w:p w:rsidR="00316768" w:rsidRPr="00C47D1E" w:rsidRDefault="007D6592" w:rsidP="001B3348">
            <w:r w:rsidRPr="00C47D1E">
              <w:t xml:space="preserve">Studierende müssen für ein </w:t>
            </w:r>
            <w:r w:rsidR="005E4813" w:rsidRPr="00C47D1E">
              <w:t>abgegrenztes Thema ein Literaturverzeichnis erstellen, das neben der vollständigen Zitation der Quellen jeweils einen Absatz enthält, in dem sie den Inhalt der Quelle zusammenfassen sowie die Quelle hinsichtlich Fokus, Relevanz, Qualität, Aktualität sowie Aufbau und Struktur beurteilen und analysieren.</w:t>
            </w:r>
          </w:p>
        </w:tc>
      </w:tr>
      <w:tr w:rsidR="00316768" w:rsidRPr="00C47D1E">
        <w:tc>
          <w:tcPr>
            <w:tcW w:w="2410" w:type="dxa"/>
          </w:tcPr>
          <w:p w:rsidR="00316768" w:rsidRPr="00C47D1E" w:rsidRDefault="000D21AE" w:rsidP="001B3348">
            <w:r w:rsidRPr="00C47D1E">
              <w:t>Welche Kompetenzen werden gefördert bzw. überprüft?</w:t>
            </w:r>
          </w:p>
        </w:tc>
        <w:tc>
          <w:tcPr>
            <w:tcW w:w="6694" w:type="dxa"/>
          </w:tcPr>
          <w:p w:rsidR="00316768" w:rsidRPr="00C47D1E" w:rsidRDefault="00687D80" w:rsidP="001B3348">
            <w:r w:rsidRPr="00C47D1E">
              <w:t>Fachkompetenz (Wissen und Fertigkeiten)</w:t>
            </w:r>
            <w:r w:rsidR="00316768" w:rsidRPr="00C47D1E">
              <w:t>, Selbst</w:t>
            </w:r>
            <w:r w:rsidR="00C1004F" w:rsidRPr="00C47D1E">
              <w:t>ständigkeit</w:t>
            </w:r>
          </w:p>
          <w:p w:rsidR="00316768" w:rsidRPr="00C47D1E" w:rsidRDefault="00316768" w:rsidP="001B3348"/>
        </w:tc>
      </w:tr>
      <w:tr w:rsidR="00316768" w:rsidRPr="00C47D1E">
        <w:tc>
          <w:tcPr>
            <w:tcW w:w="2410" w:type="dxa"/>
          </w:tcPr>
          <w:p w:rsidR="00316768" w:rsidRPr="00C47D1E" w:rsidRDefault="00316768" w:rsidP="001B3348">
            <w:r w:rsidRPr="00C47D1E">
              <w:t>Vorbereitung</w:t>
            </w:r>
          </w:p>
        </w:tc>
        <w:tc>
          <w:tcPr>
            <w:tcW w:w="6694" w:type="dxa"/>
          </w:tcPr>
          <w:p w:rsidR="00316768" w:rsidRPr="00C47D1E" w:rsidRDefault="005E4813" w:rsidP="001B3348">
            <w:r w:rsidRPr="00C47D1E">
              <w:t>Festlegung der Themengebiete; Beurteilungskriterien festlegen und kommunizieren</w:t>
            </w:r>
          </w:p>
        </w:tc>
      </w:tr>
      <w:tr w:rsidR="005E4813" w:rsidRPr="00C47D1E">
        <w:tc>
          <w:tcPr>
            <w:tcW w:w="2410" w:type="dxa"/>
          </w:tcPr>
          <w:p w:rsidR="005E4813" w:rsidRPr="00C47D1E" w:rsidRDefault="005E4813" w:rsidP="001B3348">
            <w:r w:rsidRPr="00C47D1E">
              <w:t>Weitere Informationen</w:t>
            </w:r>
          </w:p>
        </w:tc>
        <w:tc>
          <w:tcPr>
            <w:tcW w:w="6694" w:type="dxa"/>
          </w:tcPr>
          <w:p w:rsidR="005E4813" w:rsidRPr="00C47D1E" w:rsidRDefault="00693BEF" w:rsidP="001B3348">
            <w:hyperlink r:id="rId20" w:history="1">
              <w:r w:rsidR="005E4813" w:rsidRPr="00C47D1E">
                <w:rPr>
                  <w:rStyle w:val="Hyperlink"/>
                </w:rPr>
                <w:t>https://learn.wu.ac.at/tlac/assign_lv</w:t>
              </w:r>
            </w:hyperlink>
            <w:r w:rsidR="005E4813" w:rsidRPr="00C47D1E">
              <w:t xml:space="preserve"> </w:t>
            </w:r>
          </w:p>
        </w:tc>
      </w:tr>
    </w:tbl>
    <w:p w:rsidR="00316768" w:rsidRPr="00C47D1E" w:rsidRDefault="00316768" w:rsidP="005F56F1"/>
    <w:tbl>
      <w:tblPr>
        <w:tblStyle w:val="Tabellenraster"/>
        <w:tblW w:w="0" w:type="auto"/>
        <w:tblInd w:w="108" w:type="dxa"/>
        <w:tblLook w:val="04A0" w:firstRow="1" w:lastRow="0" w:firstColumn="1" w:lastColumn="0" w:noHBand="0" w:noVBand="1"/>
      </w:tblPr>
      <w:tblGrid>
        <w:gridCol w:w="2410"/>
        <w:gridCol w:w="6694"/>
      </w:tblGrid>
      <w:tr w:rsidR="005E4813" w:rsidRPr="00C47D1E">
        <w:tc>
          <w:tcPr>
            <w:tcW w:w="9104" w:type="dxa"/>
            <w:gridSpan w:val="2"/>
          </w:tcPr>
          <w:p w:rsidR="005E4813" w:rsidRPr="00C47D1E" w:rsidRDefault="007D6592" w:rsidP="007D6592">
            <w:pPr>
              <w:rPr>
                <w:b/>
              </w:rPr>
            </w:pPr>
            <w:r w:rsidRPr="00C47D1E">
              <w:rPr>
                <w:b/>
                <w:bCs/>
              </w:rPr>
              <w:t>Literature-Review/Literaturanalyse</w:t>
            </w:r>
          </w:p>
        </w:tc>
      </w:tr>
      <w:tr w:rsidR="005E4813" w:rsidRPr="00C47D1E">
        <w:tc>
          <w:tcPr>
            <w:tcW w:w="2410" w:type="dxa"/>
          </w:tcPr>
          <w:p w:rsidR="005E4813" w:rsidRPr="00C47D1E" w:rsidRDefault="005E4813" w:rsidP="001B3348">
            <w:r w:rsidRPr="00C47D1E">
              <w:t>Kurzbeschreibung</w:t>
            </w:r>
          </w:p>
        </w:tc>
        <w:tc>
          <w:tcPr>
            <w:tcW w:w="6694" w:type="dxa"/>
          </w:tcPr>
          <w:p w:rsidR="005E4813" w:rsidRPr="00C47D1E" w:rsidRDefault="005E4813" w:rsidP="007D6592">
            <w:r w:rsidRPr="00C47D1E">
              <w:t xml:space="preserve">Studierende </w:t>
            </w:r>
            <w:r w:rsidR="007D6592" w:rsidRPr="00C47D1E">
              <w:t>müssen zu einem eingegrenzten Thema, einem Forschungsgebiet oder einer Theorie, einen Überblick über die wissenschaftliche Literatur erarbeiten, der über eine reine Zusammenfassung von Quellen hinausgeht, sondern über aktuelle Forschungsansätze informiert.</w:t>
            </w:r>
          </w:p>
        </w:tc>
      </w:tr>
      <w:tr w:rsidR="005E4813" w:rsidRPr="00C47D1E">
        <w:tc>
          <w:tcPr>
            <w:tcW w:w="2410" w:type="dxa"/>
          </w:tcPr>
          <w:p w:rsidR="005E4813" w:rsidRPr="00C47D1E" w:rsidRDefault="005E4813" w:rsidP="001B3348">
            <w:r w:rsidRPr="00C47D1E">
              <w:t>Welche Kompetenzen werden gefördert bzw. überprüft?</w:t>
            </w:r>
          </w:p>
        </w:tc>
        <w:tc>
          <w:tcPr>
            <w:tcW w:w="6694" w:type="dxa"/>
          </w:tcPr>
          <w:p w:rsidR="005E4813" w:rsidRPr="00C47D1E" w:rsidRDefault="00687D80" w:rsidP="001B3348">
            <w:r w:rsidRPr="00C47D1E">
              <w:t>Fachkompetenz (Wissen und Fertigkeiten), Selbstständigkeit</w:t>
            </w:r>
            <w:r w:rsidR="005E4813" w:rsidRPr="00C47D1E">
              <w:t xml:space="preserve"> </w:t>
            </w:r>
          </w:p>
          <w:p w:rsidR="005E4813" w:rsidRPr="00C47D1E" w:rsidRDefault="005E4813" w:rsidP="001B3348"/>
        </w:tc>
      </w:tr>
      <w:tr w:rsidR="005E4813" w:rsidRPr="00C47D1E">
        <w:tc>
          <w:tcPr>
            <w:tcW w:w="2410" w:type="dxa"/>
          </w:tcPr>
          <w:p w:rsidR="005E4813" w:rsidRPr="00C47D1E" w:rsidRDefault="005E4813" w:rsidP="001B3348">
            <w:r w:rsidRPr="00C47D1E">
              <w:t>Vorbereitung</w:t>
            </w:r>
          </w:p>
        </w:tc>
        <w:tc>
          <w:tcPr>
            <w:tcW w:w="6694" w:type="dxa"/>
          </w:tcPr>
          <w:p w:rsidR="005E4813" w:rsidRPr="00C47D1E" w:rsidRDefault="005E4813" w:rsidP="001B3348">
            <w:r w:rsidRPr="00C47D1E">
              <w:t>Festlegung der Themengebiete; Beurteilungskriterien festlegen und kommunizieren</w:t>
            </w:r>
          </w:p>
        </w:tc>
      </w:tr>
      <w:tr w:rsidR="005E4813" w:rsidRPr="00C47D1E">
        <w:tc>
          <w:tcPr>
            <w:tcW w:w="2410" w:type="dxa"/>
          </w:tcPr>
          <w:p w:rsidR="005E4813" w:rsidRPr="00C47D1E" w:rsidRDefault="005E4813" w:rsidP="001B3348">
            <w:r w:rsidRPr="00C47D1E">
              <w:t>Weitere Informationen</w:t>
            </w:r>
          </w:p>
        </w:tc>
        <w:tc>
          <w:tcPr>
            <w:tcW w:w="6694" w:type="dxa"/>
          </w:tcPr>
          <w:p w:rsidR="005E4813" w:rsidRPr="00C47D1E" w:rsidRDefault="00693BEF" w:rsidP="001B3348">
            <w:hyperlink r:id="rId21" w:history="1">
              <w:r w:rsidR="007D6592" w:rsidRPr="00C47D1E">
                <w:rPr>
                  <w:rStyle w:val="Hyperlink"/>
                </w:rPr>
                <w:t>https://learn.wu.ac.at/tlac/assign_lr</w:t>
              </w:r>
            </w:hyperlink>
            <w:r w:rsidR="007D6592" w:rsidRPr="00C47D1E">
              <w:t xml:space="preserve"> </w:t>
            </w:r>
          </w:p>
        </w:tc>
      </w:tr>
    </w:tbl>
    <w:p w:rsidR="008606DD" w:rsidRPr="00C47D1E" w:rsidRDefault="008606DD" w:rsidP="005F56F1"/>
    <w:tbl>
      <w:tblPr>
        <w:tblStyle w:val="Tabellenraster"/>
        <w:tblW w:w="0" w:type="auto"/>
        <w:tblInd w:w="108" w:type="dxa"/>
        <w:tblLook w:val="04A0" w:firstRow="1" w:lastRow="0" w:firstColumn="1" w:lastColumn="0" w:noHBand="0" w:noVBand="1"/>
      </w:tblPr>
      <w:tblGrid>
        <w:gridCol w:w="2410"/>
        <w:gridCol w:w="6694"/>
      </w:tblGrid>
      <w:tr w:rsidR="008606DD" w:rsidRPr="00C47D1E">
        <w:tc>
          <w:tcPr>
            <w:tcW w:w="9104" w:type="dxa"/>
            <w:gridSpan w:val="2"/>
          </w:tcPr>
          <w:p w:rsidR="008606DD" w:rsidRPr="00C47D1E" w:rsidRDefault="008606DD" w:rsidP="001B3348">
            <w:pPr>
              <w:rPr>
                <w:b/>
              </w:rPr>
            </w:pPr>
            <w:r w:rsidRPr="00C47D1E">
              <w:rPr>
                <w:b/>
                <w:bCs/>
              </w:rPr>
              <w:t xml:space="preserve">Essay </w:t>
            </w:r>
          </w:p>
        </w:tc>
      </w:tr>
      <w:tr w:rsidR="008606DD" w:rsidRPr="00C47D1E">
        <w:tc>
          <w:tcPr>
            <w:tcW w:w="2410" w:type="dxa"/>
          </w:tcPr>
          <w:p w:rsidR="008606DD" w:rsidRPr="00C47D1E" w:rsidRDefault="008606DD" w:rsidP="001B3348">
            <w:r w:rsidRPr="00C47D1E">
              <w:t>Kurzbeschreibung</w:t>
            </w:r>
          </w:p>
        </w:tc>
        <w:tc>
          <w:tcPr>
            <w:tcW w:w="6694" w:type="dxa"/>
          </w:tcPr>
          <w:p w:rsidR="008606DD" w:rsidRPr="00C47D1E" w:rsidRDefault="008606DD" w:rsidP="00A17AB1">
            <w:r w:rsidRPr="00C47D1E">
              <w:t xml:space="preserve">Studierende müssen </w:t>
            </w:r>
            <w:r w:rsidR="00A17AB1" w:rsidRPr="00C47D1E">
              <w:t>sich mit einem konkreten Thema bzw. einer konkreten Fragestellung argumentativ und kritisch auseinandersetzen.</w:t>
            </w:r>
            <w:r w:rsidRPr="00C47D1E">
              <w:t xml:space="preserve"> </w:t>
            </w:r>
          </w:p>
        </w:tc>
      </w:tr>
      <w:tr w:rsidR="008606DD" w:rsidRPr="00C47D1E">
        <w:tc>
          <w:tcPr>
            <w:tcW w:w="2410" w:type="dxa"/>
          </w:tcPr>
          <w:p w:rsidR="008606DD" w:rsidRPr="00C47D1E" w:rsidRDefault="008606DD" w:rsidP="001B3348">
            <w:r w:rsidRPr="00C47D1E">
              <w:t>Welche Kompetenzen werden gefördert bzw. überprüft?</w:t>
            </w:r>
          </w:p>
        </w:tc>
        <w:tc>
          <w:tcPr>
            <w:tcW w:w="6694" w:type="dxa"/>
          </w:tcPr>
          <w:p w:rsidR="008606DD" w:rsidRPr="00C47D1E" w:rsidRDefault="00687D80" w:rsidP="001B3348">
            <w:r w:rsidRPr="00C47D1E">
              <w:t>Fachkompetenz (Wissen und Fertigkeiten), Selbstständigkeit</w:t>
            </w:r>
            <w:r w:rsidR="008606DD" w:rsidRPr="00C47D1E">
              <w:t xml:space="preserve"> </w:t>
            </w:r>
          </w:p>
          <w:p w:rsidR="008606DD" w:rsidRPr="00C47D1E" w:rsidRDefault="008606DD" w:rsidP="001B3348"/>
        </w:tc>
      </w:tr>
      <w:tr w:rsidR="008606DD" w:rsidRPr="00C47D1E">
        <w:tc>
          <w:tcPr>
            <w:tcW w:w="2410" w:type="dxa"/>
          </w:tcPr>
          <w:p w:rsidR="008606DD" w:rsidRPr="00C47D1E" w:rsidRDefault="008606DD" w:rsidP="001B3348">
            <w:r w:rsidRPr="00C47D1E">
              <w:t>Vorbereitung</w:t>
            </w:r>
          </w:p>
        </w:tc>
        <w:tc>
          <w:tcPr>
            <w:tcW w:w="6694" w:type="dxa"/>
          </w:tcPr>
          <w:p w:rsidR="008606DD" w:rsidRPr="00C47D1E" w:rsidRDefault="008606DD" w:rsidP="001B3348">
            <w:r w:rsidRPr="00C47D1E">
              <w:t>Festlegung der Themengebiete</w:t>
            </w:r>
            <w:r w:rsidR="00A17AB1" w:rsidRPr="00C47D1E">
              <w:t xml:space="preserve"> bzw. Fragestellung</w:t>
            </w:r>
            <w:r w:rsidRPr="00C47D1E">
              <w:t>; Beurteilungskriterien festlegen und kommunizieren</w:t>
            </w:r>
          </w:p>
        </w:tc>
      </w:tr>
      <w:tr w:rsidR="008606DD" w:rsidRPr="00C47D1E">
        <w:tc>
          <w:tcPr>
            <w:tcW w:w="2410" w:type="dxa"/>
          </w:tcPr>
          <w:p w:rsidR="008606DD" w:rsidRPr="00C47D1E" w:rsidRDefault="008606DD" w:rsidP="001B3348">
            <w:r w:rsidRPr="00C47D1E">
              <w:t>Weitere Informationen</w:t>
            </w:r>
          </w:p>
        </w:tc>
        <w:tc>
          <w:tcPr>
            <w:tcW w:w="6694" w:type="dxa"/>
          </w:tcPr>
          <w:p w:rsidR="008606DD" w:rsidRPr="00C47D1E" w:rsidRDefault="00693BEF" w:rsidP="001B3348">
            <w:hyperlink r:id="rId22" w:history="1">
              <w:r w:rsidR="00A17AB1" w:rsidRPr="00C47D1E">
                <w:rPr>
                  <w:rStyle w:val="Hyperlink"/>
                </w:rPr>
                <w:t>https://learn.wu.ac.at/tlac/assign_essay</w:t>
              </w:r>
            </w:hyperlink>
            <w:r w:rsidR="00A17AB1" w:rsidRPr="00C47D1E">
              <w:t xml:space="preserve"> </w:t>
            </w:r>
          </w:p>
        </w:tc>
      </w:tr>
    </w:tbl>
    <w:p w:rsidR="007F295D" w:rsidRDefault="007F295D" w:rsidP="005F56F1"/>
    <w:p w:rsidR="007F295D" w:rsidRDefault="007F295D">
      <w:r>
        <w:br w:type="page"/>
      </w:r>
    </w:p>
    <w:tbl>
      <w:tblPr>
        <w:tblStyle w:val="Tabellenraster"/>
        <w:tblW w:w="0" w:type="auto"/>
        <w:tblInd w:w="108" w:type="dxa"/>
        <w:tblLook w:val="04A0" w:firstRow="1" w:lastRow="0" w:firstColumn="1" w:lastColumn="0" w:noHBand="0" w:noVBand="1"/>
      </w:tblPr>
      <w:tblGrid>
        <w:gridCol w:w="2410"/>
        <w:gridCol w:w="6694"/>
      </w:tblGrid>
      <w:tr w:rsidR="00A17AB1" w:rsidRPr="00C47D1E">
        <w:tc>
          <w:tcPr>
            <w:tcW w:w="9104" w:type="dxa"/>
            <w:gridSpan w:val="2"/>
          </w:tcPr>
          <w:p w:rsidR="00A17AB1" w:rsidRPr="00C47D1E" w:rsidRDefault="00A17AB1" w:rsidP="001B3348">
            <w:pPr>
              <w:rPr>
                <w:b/>
              </w:rPr>
            </w:pPr>
            <w:r w:rsidRPr="00C47D1E">
              <w:rPr>
                <w:b/>
                <w:bCs/>
              </w:rPr>
              <w:lastRenderedPageBreak/>
              <w:t xml:space="preserve">Mini-Case </w:t>
            </w:r>
          </w:p>
        </w:tc>
      </w:tr>
      <w:tr w:rsidR="00A17AB1" w:rsidRPr="00C47D1E">
        <w:tc>
          <w:tcPr>
            <w:tcW w:w="2410" w:type="dxa"/>
          </w:tcPr>
          <w:p w:rsidR="00A17AB1" w:rsidRPr="00C47D1E" w:rsidRDefault="00A17AB1" w:rsidP="001B3348">
            <w:r w:rsidRPr="00C47D1E">
              <w:t>Kurzbeschreibung</w:t>
            </w:r>
          </w:p>
        </w:tc>
        <w:tc>
          <w:tcPr>
            <w:tcW w:w="6694" w:type="dxa"/>
          </w:tcPr>
          <w:p w:rsidR="00A17AB1" w:rsidRPr="00C47D1E" w:rsidRDefault="00A17AB1" w:rsidP="001B3348">
            <w:r w:rsidRPr="00C47D1E">
              <w:t xml:space="preserve">Vorgabe eines realitätsnahen Beispiels einer fachspezifischen Situation oder eines Falls; Studierende müssen konkrete Fragen zu diesem Fall beantworten. </w:t>
            </w:r>
            <w:r w:rsidR="00A93429" w:rsidRPr="00C47D1E">
              <w:t>Lerntransfer von theoretischen Inhalten in die Praxis fördern.</w:t>
            </w:r>
          </w:p>
        </w:tc>
      </w:tr>
      <w:tr w:rsidR="00A17AB1" w:rsidRPr="00C47D1E">
        <w:tc>
          <w:tcPr>
            <w:tcW w:w="2410" w:type="dxa"/>
          </w:tcPr>
          <w:p w:rsidR="00A17AB1" w:rsidRPr="00C47D1E" w:rsidRDefault="00A17AB1" w:rsidP="001B3348">
            <w:r w:rsidRPr="00C47D1E">
              <w:t>Welche Kompetenzen werden gefördert bzw. überprüft?</w:t>
            </w:r>
          </w:p>
        </w:tc>
        <w:tc>
          <w:tcPr>
            <w:tcW w:w="6694" w:type="dxa"/>
          </w:tcPr>
          <w:p w:rsidR="00A17AB1" w:rsidRPr="00C47D1E" w:rsidRDefault="00687D80" w:rsidP="001B3348">
            <w:r w:rsidRPr="00C47D1E">
              <w:t>Fachkompetenz (Wissen und Fertigkeiten), Selbstständigkeit</w:t>
            </w:r>
            <w:r w:rsidR="00A17AB1" w:rsidRPr="00C47D1E">
              <w:t xml:space="preserve"> </w:t>
            </w:r>
          </w:p>
          <w:p w:rsidR="00A17AB1" w:rsidRPr="00C47D1E" w:rsidRDefault="00A17AB1" w:rsidP="001B3348"/>
        </w:tc>
      </w:tr>
      <w:tr w:rsidR="00A17AB1" w:rsidRPr="00C47D1E">
        <w:tc>
          <w:tcPr>
            <w:tcW w:w="2410" w:type="dxa"/>
          </w:tcPr>
          <w:p w:rsidR="00A17AB1" w:rsidRPr="00C47D1E" w:rsidRDefault="00A17AB1" w:rsidP="001B3348">
            <w:r w:rsidRPr="00C47D1E">
              <w:t>Vorbereitung</w:t>
            </w:r>
          </w:p>
        </w:tc>
        <w:tc>
          <w:tcPr>
            <w:tcW w:w="6694" w:type="dxa"/>
          </w:tcPr>
          <w:p w:rsidR="00A17AB1" w:rsidRPr="00C47D1E" w:rsidRDefault="00A93429" w:rsidP="00A93429">
            <w:r w:rsidRPr="00C47D1E">
              <w:t>Beschreibung des Mini-Case sowie der dazugehörigen Transfer- oder Reflexionsfragen</w:t>
            </w:r>
          </w:p>
        </w:tc>
      </w:tr>
      <w:tr w:rsidR="00A17AB1" w:rsidRPr="00C47D1E">
        <w:tc>
          <w:tcPr>
            <w:tcW w:w="2410" w:type="dxa"/>
          </w:tcPr>
          <w:p w:rsidR="00A17AB1" w:rsidRPr="00C47D1E" w:rsidRDefault="00A17AB1" w:rsidP="001B3348">
            <w:r w:rsidRPr="00C47D1E">
              <w:t>Weitere Informationen</w:t>
            </w:r>
          </w:p>
        </w:tc>
        <w:tc>
          <w:tcPr>
            <w:tcW w:w="6694" w:type="dxa"/>
          </w:tcPr>
          <w:p w:rsidR="00A17AB1" w:rsidRPr="00C47D1E" w:rsidRDefault="00693BEF" w:rsidP="001B3348">
            <w:hyperlink r:id="rId23" w:history="1">
              <w:r w:rsidR="00A93429" w:rsidRPr="00C47D1E">
                <w:rPr>
                  <w:rStyle w:val="Hyperlink"/>
                </w:rPr>
                <w:t>https://learn.wu.ac.at/tlac/assign_case</w:t>
              </w:r>
            </w:hyperlink>
            <w:r w:rsidR="00A93429" w:rsidRPr="00C47D1E">
              <w:t xml:space="preserve"> </w:t>
            </w:r>
            <w:r w:rsidR="007477CA" w:rsidRPr="00C47D1E">
              <w:br/>
              <w:t xml:space="preserve">Good Practice: </w:t>
            </w:r>
            <w:hyperlink r:id="rId24" w:history="1">
              <w:r w:rsidR="007477CA" w:rsidRPr="00C47D1E">
                <w:rPr>
                  <w:rStyle w:val="Hyperlink"/>
                </w:rPr>
                <w:t>https://learn.wu.ac.at/tlac/schriftlich_gp1</w:t>
              </w:r>
            </w:hyperlink>
            <w:r w:rsidR="007477CA" w:rsidRPr="00C47D1E">
              <w:t xml:space="preserve"> (als schriftliche Prüfung)</w:t>
            </w:r>
          </w:p>
        </w:tc>
      </w:tr>
    </w:tbl>
    <w:p w:rsidR="00316768" w:rsidRPr="00C47D1E" w:rsidRDefault="00316768" w:rsidP="005F56F1"/>
    <w:p w:rsidR="00316768" w:rsidRPr="00C47D1E" w:rsidRDefault="00BB0F8D" w:rsidP="005F56F1">
      <w:r w:rsidRPr="00C47D1E">
        <w:t>Diese Auflistung ist nicht abschließend. Es sind natürlich weitere Formate denkbar, die sich häufig auch aus den Spezifika Ihres Fachgebietes ergeben.</w:t>
      </w:r>
      <w:r w:rsidR="00B71B8F" w:rsidRPr="00C47D1E">
        <w:t xml:space="preserve"> </w:t>
      </w:r>
    </w:p>
    <w:p w:rsidR="008C5D2F" w:rsidRPr="00C47D1E" w:rsidRDefault="008C5D2F" w:rsidP="005F56F1"/>
    <w:p w:rsidR="008C5D2F" w:rsidRPr="00C47D1E" w:rsidRDefault="008C5D2F">
      <w:pPr>
        <w:rPr>
          <w:rFonts w:eastAsiaTheme="majorEastAsia" w:cstheme="majorBidi"/>
          <w:b/>
          <w:bCs/>
          <w:color w:val="4F81BD" w:themeColor="accent1"/>
          <w:sz w:val="26"/>
          <w:szCs w:val="26"/>
        </w:rPr>
      </w:pPr>
      <w:r w:rsidRPr="00C47D1E">
        <w:br w:type="page"/>
      </w:r>
    </w:p>
    <w:p w:rsidR="00BB0F8D" w:rsidRPr="00C47D1E" w:rsidRDefault="00742AB3" w:rsidP="00BB0F8D">
      <w:pPr>
        <w:pStyle w:val="berschrift2"/>
        <w:rPr>
          <w:rFonts w:asciiTheme="minorHAnsi" w:hAnsiTheme="minorHAnsi"/>
        </w:rPr>
      </w:pPr>
      <w:bookmarkStart w:id="25" w:name="_Toc384992482"/>
      <w:r w:rsidRPr="00C47D1E">
        <w:rPr>
          <w:rFonts w:asciiTheme="minorHAnsi" w:hAnsiTheme="minorHAnsi"/>
        </w:rPr>
        <w:lastRenderedPageBreak/>
        <w:t>Prüfungen / Leistungsnachweise in meinem Modul (bitte ausfüllen)</w:t>
      </w:r>
      <w:bookmarkEnd w:id="25"/>
      <w:r w:rsidRPr="00C47D1E">
        <w:rPr>
          <w:rFonts w:asciiTheme="minorHAnsi" w:hAnsiTheme="minorHAnsi"/>
        </w:rPr>
        <w:t xml:space="preserve"> </w:t>
      </w:r>
    </w:p>
    <w:p w:rsidR="00B71B8F" w:rsidRPr="00C47D1E" w:rsidRDefault="00BB0F8D" w:rsidP="005F56F1">
      <w:r w:rsidRPr="00C47D1E">
        <w:t xml:space="preserve">Sie haben nun einige Formen von Leistungsnachweisen kennengelernt. </w:t>
      </w:r>
      <w:r w:rsidR="00B71B8F" w:rsidRPr="00C47D1E">
        <w:t xml:space="preserve">Sie werden im nächsten Schritt überlegen müssen, welche Form des Leistungsnachweises am besten dazu geeignet ist die Erreichung der Lernergebnisse durch die Studierenden zu belegen. </w:t>
      </w:r>
    </w:p>
    <w:p w:rsidR="00B71B8F" w:rsidRPr="00C47D1E" w:rsidRDefault="00B71B8F" w:rsidP="005F56F1">
      <w:r w:rsidRPr="00C47D1E">
        <w:t xml:space="preserve">Ist </w:t>
      </w:r>
      <w:r w:rsidRPr="00C47D1E">
        <w:rPr>
          <w:b/>
        </w:rPr>
        <w:t>eine</w:t>
      </w:r>
      <w:r w:rsidRPr="00C47D1E">
        <w:t xml:space="preserve"> Prüfungsform ausreichend die Erreichung aller Lernergebnisse zu bescheinigen? Oder sind mehrere unterschiedliche Arten von Leistungsnachweisen erforderlich? </w:t>
      </w:r>
      <w:r w:rsidR="00687D80" w:rsidRPr="00C47D1E">
        <w:t xml:space="preserve">Gibt es Möglichkeiten den Verwaltungsaufwand für solche Teilleistungen möglichst gering zu halten? </w:t>
      </w:r>
      <w:r w:rsidRPr="00C47D1E">
        <w:t>Welche Leistungsnachweise sollen in die Endnote des Moduls einfließen? Gibt es Leistungsnachweise</w:t>
      </w:r>
      <w:r w:rsidR="00C77730" w:rsidRPr="00C47D1E">
        <w:t>,</w:t>
      </w:r>
      <w:r w:rsidRPr="00C47D1E">
        <w:t xml:space="preserve"> die mit einem </w:t>
      </w:r>
      <w:r w:rsidR="00C77730" w:rsidRPr="00C47D1E">
        <w:t>„</w:t>
      </w:r>
      <w:r w:rsidRPr="00C47D1E">
        <w:t>bestanden</w:t>
      </w:r>
      <w:r w:rsidR="00C77730" w:rsidRPr="00C47D1E">
        <w:t>“</w:t>
      </w:r>
      <w:r w:rsidRPr="00C47D1E">
        <w:t xml:space="preserve"> oder </w:t>
      </w:r>
      <w:r w:rsidR="00C77730" w:rsidRPr="00C47D1E">
        <w:t>„</w:t>
      </w:r>
      <w:r w:rsidRPr="00C47D1E">
        <w:t>nicht bestanden</w:t>
      </w:r>
      <w:r w:rsidR="00C77730" w:rsidRPr="00C47D1E">
        <w:t>“</w:t>
      </w:r>
      <w:r w:rsidRPr="00C47D1E">
        <w:t xml:space="preserve"> auskommen?</w:t>
      </w:r>
    </w:p>
    <w:p w:rsidR="00102CED" w:rsidRPr="00C47D1E" w:rsidRDefault="00102CED" w:rsidP="005F56F1">
      <w:r w:rsidRPr="00C47D1E">
        <w:t xml:space="preserve">Nachdem Sie diese Fragen beantwortet haben, möchten wir Sie bitten die nachfolgende Tabelle auszufüllen. Bitte übertragen Sie die Lernergebnisse aus Tabelle </w:t>
      </w:r>
      <w:r w:rsidR="00534760" w:rsidRPr="00C47D1E">
        <w:t>1</w:t>
      </w:r>
      <w:r w:rsidRPr="00C47D1E">
        <w:t xml:space="preserve"> und beschreiben Sie die geeignete Art des Leistungsnachweises</w:t>
      </w:r>
      <w:r w:rsidR="00C77730" w:rsidRPr="00C47D1E">
        <w:t>,</w:t>
      </w:r>
      <w:r w:rsidRPr="00C47D1E">
        <w:t xml:space="preserve"> mit dem Studierende das Erreichen des jeweiligen Lernergebnisses nachweisen können. Es ist dabei natürlich grundsätzlich denkbar, dass ein Leistungsnachweis geeignet ist mehr als ein Lernergebnis zu erfassen.</w:t>
      </w:r>
    </w:p>
    <w:p w:rsidR="00896E28" w:rsidRPr="00C47D1E" w:rsidRDefault="00896E28" w:rsidP="005F56F1">
      <w:r w:rsidRPr="00C47D1E">
        <w:t>Bitte geben Sie auch die Sozialform (Einzel-, Partner- oder Gruppenarbeit), die Sie für den Leistungsnachweis erforderlich halten.</w:t>
      </w:r>
    </w:p>
    <w:p w:rsidR="00995061" w:rsidRPr="00C47D1E" w:rsidRDefault="00995061" w:rsidP="005F56F1">
      <w:r w:rsidRPr="00C47D1E">
        <w:t>Insbesondere bei formativen Leistungsnachweisen (z. B. einer Prüfungsvorleistung während der Kurslaufzeit) kann es sinnvoll sein Studierende in die Beurteilung Ihrer Leistungen mit einzubeziehen. Das kann eine Selbsteinschätzung oder aber ein Peer Review durch andere Studierende anhand vorgegebener Kriterien sein. Dies fördert die Selbstreflexivität bzw. fördert die Fähigkeit angemessen Kritik zu üben.</w:t>
      </w:r>
    </w:p>
    <w:p w:rsidR="00102CED" w:rsidRPr="00C47D1E" w:rsidRDefault="00102CED" w:rsidP="005F56F1"/>
    <w:p w:rsidR="00742AB3" w:rsidRPr="00C47D1E" w:rsidRDefault="00742AB3" w:rsidP="005F56F1">
      <w:pPr>
        <w:sectPr w:rsidR="00742AB3" w:rsidRPr="00C47D1E">
          <w:pgSz w:w="11906" w:h="16838"/>
          <w:pgMar w:top="1417" w:right="1417" w:bottom="1134" w:left="1417" w:header="708" w:footer="708" w:gutter="0"/>
          <w:cols w:space="708"/>
          <w:docGrid w:linePitch="360"/>
        </w:sectPr>
      </w:pPr>
    </w:p>
    <w:p w:rsidR="00742AB3" w:rsidRPr="00C47D1E" w:rsidRDefault="00742AB3" w:rsidP="005F56F1"/>
    <w:tbl>
      <w:tblPr>
        <w:tblStyle w:val="Tabellenraster"/>
        <w:tblW w:w="0" w:type="auto"/>
        <w:tblLook w:val="04A0" w:firstRow="1" w:lastRow="0" w:firstColumn="1" w:lastColumn="0" w:noHBand="0" w:noVBand="1"/>
      </w:tblPr>
      <w:tblGrid>
        <w:gridCol w:w="475"/>
        <w:gridCol w:w="4736"/>
        <w:gridCol w:w="5245"/>
        <w:gridCol w:w="1549"/>
        <w:gridCol w:w="10"/>
        <w:gridCol w:w="1560"/>
      </w:tblGrid>
      <w:tr w:rsidR="00102CED" w:rsidRPr="00C47D1E">
        <w:trPr>
          <w:trHeight w:val="245"/>
        </w:trPr>
        <w:tc>
          <w:tcPr>
            <w:tcW w:w="5211" w:type="dxa"/>
            <w:gridSpan w:val="2"/>
            <w:vMerge w:val="restart"/>
          </w:tcPr>
          <w:p w:rsidR="00102CED" w:rsidRPr="00C47D1E" w:rsidRDefault="00102CED" w:rsidP="005F56F1">
            <w:pPr>
              <w:rPr>
                <w:b/>
              </w:rPr>
            </w:pPr>
            <w:r w:rsidRPr="00C47D1E">
              <w:rPr>
                <w:b/>
              </w:rPr>
              <w:t>Lernergebnis</w:t>
            </w:r>
          </w:p>
        </w:tc>
        <w:tc>
          <w:tcPr>
            <w:tcW w:w="5245" w:type="dxa"/>
            <w:vMerge w:val="restart"/>
          </w:tcPr>
          <w:p w:rsidR="00102CED" w:rsidRPr="00C47D1E" w:rsidRDefault="00896E28" w:rsidP="00742AB3">
            <w:pPr>
              <w:rPr>
                <w:b/>
              </w:rPr>
            </w:pPr>
            <w:r w:rsidRPr="00C47D1E">
              <w:rPr>
                <w:b/>
              </w:rPr>
              <w:t>Mit folgenden</w:t>
            </w:r>
            <w:r w:rsidR="00102CED" w:rsidRPr="00C47D1E">
              <w:rPr>
                <w:b/>
              </w:rPr>
              <w:t xml:space="preserve"> Leistungsnachweis</w:t>
            </w:r>
            <w:r w:rsidRPr="00C47D1E">
              <w:rPr>
                <w:b/>
              </w:rPr>
              <w:t>en</w:t>
            </w:r>
            <w:r w:rsidR="00102CED" w:rsidRPr="00C47D1E">
              <w:rPr>
                <w:b/>
              </w:rPr>
              <w:t xml:space="preserve"> ist das Erreichen des Lernergebnisses überprüfbar:</w:t>
            </w:r>
          </w:p>
        </w:tc>
        <w:tc>
          <w:tcPr>
            <w:tcW w:w="3119" w:type="dxa"/>
            <w:gridSpan w:val="3"/>
          </w:tcPr>
          <w:p w:rsidR="00102CED" w:rsidRPr="00C47D1E" w:rsidRDefault="00102CED" w:rsidP="00102CED">
            <w:pPr>
              <w:jc w:val="center"/>
              <w:rPr>
                <w:b/>
              </w:rPr>
            </w:pPr>
            <w:r w:rsidRPr="00C47D1E">
              <w:rPr>
                <w:b/>
              </w:rPr>
              <w:t>Leistung</w:t>
            </w:r>
          </w:p>
        </w:tc>
      </w:tr>
      <w:tr w:rsidR="00102CED" w:rsidRPr="00C47D1E">
        <w:trPr>
          <w:trHeight w:val="244"/>
        </w:trPr>
        <w:tc>
          <w:tcPr>
            <w:tcW w:w="5211" w:type="dxa"/>
            <w:gridSpan w:val="2"/>
            <w:vMerge/>
          </w:tcPr>
          <w:p w:rsidR="00102CED" w:rsidRPr="00C47D1E" w:rsidRDefault="00102CED" w:rsidP="005F56F1">
            <w:pPr>
              <w:rPr>
                <w:b/>
              </w:rPr>
            </w:pPr>
          </w:p>
        </w:tc>
        <w:tc>
          <w:tcPr>
            <w:tcW w:w="5245" w:type="dxa"/>
            <w:vMerge/>
          </w:tcPr>
          <w:p w:rsidR="00102CED" w:rsidRPr="00C47D1E" w:rsidRDefault="00102CED" w:rsidP="00742AB3">
            <w:pPr>
              <w:rPr>
                <w:b/>
              </w:rPr>
            </w:pPr>
          </w:p>
        </w:tc>
        <w:tc>
          <w:tcPr>
            <w:tcW w:w="1559" w:type="dxa"/>
            <w:gridSpan w:val="2"/>
          </w:tcPr>
          <w:p w:rsidR="00102CED" w:rsidRPr="00C47D1E" w:rsidRDefault="00102CED" w:rsidP="00102CED">
            <w:pPr>
              <w:jc w:val="center"/>
              <w:rPr>
                <w:b/>
              </w:rPr>
            </w:pPr>
            <w:r w:rsidRPr="00C47D1E">
              <w:rPr>
                <w:b/>
              </w:rPr>
              <w:t>Benotet (%)</w:t>
            </w:r>
          </w:p>
        </w:tc>
        <w:tc>
          <w:tcPr>
            <w:tcW w:w="1560" w:type="dxa"/>
          </w:tcPr>
          <w:p w:rsidR="00102CED" w:rsidRPr="00C47D1E" w:rsidRDefault="00102CED" w:rsidP="00102CED">
            <w:pPr>
              <w:jc w:val="center"/>
              <w:rPr>
                <w:b/>
              </w:rPr>
            </w:pPr>
            <w:r w:rsidRPr="00C47D1E">
              <w:rPr>
                <w:b/>
              </w:rPr>
              <w:t>unbenotet</w:t>
            </w:r>
          </w:p>
        </w:tc>
      </w:tr>
      <w:tr w:rsidR="00102CED" w:rsidRPr="00C47D1E">
        <w:tc>
          <w:tcPr>
            <w:tcW w:w="475" w:type="dxa"/>
          </w:tcPr>
          <w:p w:rsidR="00102CED" w:rsidRPr="00C47D1E" w:rsidRDefault="00102CED" w:rsidP="005F56F1">
            <w:r w:rsidRPr="00C47D1E">
              <w:t>1</w:t>
            </w:r>
          </w:p>
        </w:tc>
        <w:tc>
          <w:tcPr>
            <w:tcW w:w="4736" w:type="dxa"/>
          </w:tcPr>
          <w:p w:rsidR="00102CED" w:rsidRPr="00C47D1E" w:rsidRDefault="00102CED" w:rsidP="005F56F1">
            <w:pPr>
              <w:rPr>
                <w:color w:val="FF0000"/>
              </w:rPr>
            </w:pPr>
            <w:r w:rsidRPr="00C47D1E">
              <w:rPr>
                <w:color w:val="FF0000"/>
              </w:rPr>
              <w:t>bitte aus Tabelle X übernehmen</w:t>
            </w:r>
          </w:p>
        </w:tc>
        <w:tc>
          <w:tcPr>
            <w:tcW w:w="5245" w:type="dxa"/>
          </w:tcPr>
          <w:p w:rsidR="00102CED" w:rsidRPr="00C47D1E" w:rsidRDefault="00896E28" w:rsidP="005F56F1">
            <w:pPr>
              <w:rPr>
                <w:color w:val="FF0000"/>
              </w:rPr>
            </w:pPr>
            <w:r w:rsidRPr="00C47D1E">
              <w:rPr>
                <w:color w:val="FF0000"/>
              </w:rPr>
              <w:t>Hier können Sie gerne ausführlicher Beschreiben wie der Leistungsnachweis erfolgen soll</w:t>
            </w:r>
          </w:p>
        </w:tc>
        <w:tc>
          <w:tcPr>
            <w:tcW w:w="1549" w:type="dxa"/>
          </w:tcPr>
          <w:p w:rsidR="00102CED" w:rsidRPr="00C47D1E" w:rsidRDefault="00102CED" w:rsidP="005F56F1"/>
        </w:tc>
        <w:tc>
          <w:tcPr>
            <w:tcW w:w="1570" w:type="dxa"/>
            <w:gridSpan w:val="2"/>
          </w:tcPr>
          <w:p w:rsidR="00102CED" w:rsidRPr="00C47D1E" w:rsidRDefault="00102CED" w:rsidP="005F56F1"/>
        </w:tc>
      </w:tr>
      <w:tr w:rsidR="00102CED" w:rsidRPr="00C47D1E">
        <w:tc>
          <w:tcPr>
            <w:tcW w:w="475" w:type="dxa"/>
          </w:tcPr>
          <w:p w:rsidR="00102CED" w:rsidRPr="00C47D1E" w:rsidRDefault="00102CED" w:rsidP="005F56F1">
            <w:r w:rsidRPr="00C47D1E">
              <w:t>2</w:t>
            </w:r>
          </w:p>
        </w:tc>
        <w:tc>
          <w:tcPr>
            <w:tcW w:w="4736" w:type="dxa"/>
          </w:tcPr>
          <w:p w:rsidR="00102CED" w:rsidRPr="00C47D1E" w:rsidRDefault="00102CED" w:rsidP="005F56F1">
            <w:pPr>
              <w:rPr>
                <w:color w:val="FF0000"/>
              </w:rPr>
            </w:pPr>
            <w:r w:rsidRPr="00C47D1E">
              <w:rPr>
                <w:color w:val="FF0000"/>
              </w:rPr>
              <w:t>…</w:t>
            </w:r>
          </w:p>
        </w:tc>
        <w:tc>
          <w:tcPr>
            <w:tcW w:w="5245" w:type="dxa"/>
          </w:tcPr>
          <w:p w:rsidR="00102CED" w:rsidRPr="00C47D1E" w:rsidRDefault="00102CED" w:rsidP="005F56F1"/>
        </w:tc>
        <w:tc>
          <w:tcPr>
            <w:tcW w:w="1549" w:type="dxa"/>
          </w:tcPr>
          <w:p w:rsidR="00102CED" w:rsidRPr="00C47D1E" w:rsidRDefault="00102CED" w:rsidP="005F56F1"/>
        </w:tc>
        <w:tc>
          <w:tcPr>
            <w:tcW w:w="1570" w:type="dxa"/>
            <w:gridSpan w:val="2"/>
          </w:tcPr>
          <w:p w:rsidR="00102CED" w:rsidRPr="00C47D1E" w:rsidRDefault="00102CED" w:rsidP="005F56F1"/>
        </w:tc>
      </w:tr>
      <w:tr w:rsidR="00102CED" w:rsidRPr="00C47D1E">
        <w:tc>
          <w:tcPr>
            <w:tcW w:w="475" w:type="dxa"/>
          </w:tcPr>
          <w:p w:rsidR="00102CED" w:rsidRPr="00C47D1E" w:rsidRDefault="00102CED" w:rsidP="005F56F1">
            <w:r w:rsidRPr="00C47D1E">
              <w:t>3</w:t>
            </w:r>
          </w:p>
        </w:tc>
        <w:tc>
          <w:tcPr>
            <w:tcW w:w="4736" w:type="dxa"/>
          </w:tcPr>
          <w:p w:rsidR="00102CED" w:rsidRPr="00C47D1E" w:rsidRDefault="00102CED" w:rsidP="005F56F1"/>
        </w:tc>
        <w:tc>
          <w:tcPr>
            <w:tcW w:w="5245" w:type="dxa"/>
          </w:tcPr>
          <w:p w:rsidR="00102CED" w:rsidRPr="00C47D1E" w:rsidRDefault="00102CED" w:rsidP="005F56F1"/>
        </w:tc>
        <w:tc>
          <w:tcPr>
            <w:tcW w:w="1549" w:type="dxa"/>
          </w:tcPr>
          <w:p w:rsidR="00102CED" w:rsidRPr="00C47D1E" w:rsidRDefault="00102CED" w:rsidP="005F56F1"/>
        </w:tc>
        <w:tc>
          <w:tcPr>
            <w:tcW w:w="1570" w:type="dxa"/>
            <w:gridSpan w:val="2"/>
          </w:tcPr>
          <w:p w:rsidR="00102CED" w:rsidRPr="00C47D1E" w:rsidRDefault="00102CED" w:rsidP="005F56F1"/>
        </w:tc>
      </w:tr>
      <w:tr w:rsidR="00102CED" w:rsidRPr="00C47D1E">
        <w:tc>
          <w:tcPr>
            <w:tcW w:w="475" w:type="dxa"/>
          </w:tcPr>
          <w:p w:rsidR="00102CED" w:rsidRPr="00C47D1E" w:rsidRDefault="00102CED" w:rsidP="005F56F1">
            <w:r w:rsidRPr="00C47D1E">
              <w:t>4</w:t>
            </w:r>
          </w:p>
        </w:tc>
        <w:tc>
          <w:tcPr>
            <w:tcW w:w="4736" w:type="dxa"/>
          </w:tcPr>
          <w:p w:rsidR="00102CED" w:rsidRPr="00C47D1E" w:rsidRDefault="00102CED" w:rsidP="005F56F1"/>
        </w:tc>
        <w:tc>
          <w:tcPr>
            <w:tcW w:w="5245" w:type="dxa"/>
          </w:tcPr>
          <w:p w:rsidR="00102CED" w:rsidRPr="00C47D1E" w:rsidRDefault="00102CED" w:rsidP="005F56F1"/>
        </w:tc>
        <w:tc>
          <w:tcPr>
            <w:tcW w:w="1549" w:type="dxa"/>
          </w:tcPr>
          <w:p w:rsidR="00102CED" w:rsidRPr="00C47D1E" w:rsidRDefault="00102CED" w:rsidP="005F56F1"/>
        </w:tc>
        <w:tc>
          <w:tcPr>
            <w:tcW w:w="1570" w:type="dxa"/>
            <w:gridSpan w:val="2"/>
          </w:tcPr>
          <w:p w:rsidR="00102CED" w:rsidRPr="00C47D1E" w:rsidRDefault="00102CED" w:rsidP="005F56F1"/>
        </w:tc>
      </w:tr>
      <w:tr w:rsidR="00102CED" w:rsidRPr="00C47D1E">
        <w:tc>
          <w:tcPr>
            <w:tcW w:w="475" w:type="dxa"/>
          </w:tcPr>
          <w:p w:rsidR="00102CED" w:rsidRPr="00C47D1E" w:rsidRDefault="00102CED" w:rsidP="005F56F1">
            <w:r w:rsidRPr="00C47D1E">
              <w:t>5</w:t>
            </w:r>
          </w:p>
        </w:tc>
        <w:tc>
          <w:tcPr>
            <w:tcW w:w="4736" w:type="dxa"/>
          </w:tcPr>
          <w:p w:rsidR="00102CED" w:rsidRPr="00C47D1E" w:rsidRDefault="00102CED" w:rsidP="005F56F1"/>
        </w:tc>
        <w:tc>
          <w:tcPr>
            <w:tcW w:w="5245" w:type="dxa"/>
          </w:tcPr>
          <w:p w:rsidR="00102CED" w:rsidRPr="00C47D1E" w:rsidRDefault="00102CED" w:rsidP="005F56F1"/>
        </w:tc>
        <w:tc>
          <w:tcPr>
            <w:tcW w:w="1549" w:type="dxa"/>
          </w:tcPr>
          <w:p w:rsidR="00102CED" w:rsidRPr="00C47D1E" w:rsidRDefault="00102CED" w:rsidP="005F56F1"/>
        </w:tc>
        <w:tc>
          <w:tcPr>
            <w:tcW w:w="1570" w:type="dxa"/>
            <w:gridSpan w:val="2"/>
          </w:tcPr>
          <w:p w:rsidR="00102CED" w:rsidRPr="00C47D1E" w:rsidRDefault="00102CED" w:rsidP="005F56F1"/>
        </w:tc>
      </w:tr>
      <w:tr w:rsidR="00102CED" w:rsidRPr="00C47D1E">
        <w:tc>
          <w:tcPr>
            <w:tcW w:w="475" w:type="dxa"/>
          </w:tcPr>
          <w:p w:rsidR="00102CED" w:rsidRPr="00C47D1E" w:rsidRDefault="00102CED" w:rsidP="005F56F1">
            <w:r w:rsidRPr="00C47D1E">
              <w:t>6</w:t>
            </w:r>
          </w:p>
        </w:tc>
        <w:tc>
          <w:tcPr>
            <w:tcW w:w="4736" w:type="dxa"/>
          </w:tcPr>
          <w:p w:rsidR="00102CED" w:rsidRPr="00C47D1E" w:rsidRDefault="00102CED" w:rsidP="005F56F1"/>
        </w:tc>
        <w:tc>
          <w:tcPr>
            <w:tcW w:w="5245" w:type="dxa"/>
          </w:tcPr>
          <w:p w:rsidR="00102CED" w:rsidRPr="00C47D1E" w:rsidRDefault="00102CED" w:rsidP="005F56F1"/>
        </w:tc>
        <w:tc>
          <w:tcPr>
            <w:tcW w:w="1549" w:type="dxa"/>
          </w:tcPr>
          <w:p w:rsidR="00102CED" w:rsidRPr="00C47D1E" w:rsidRDefault="00102CED" w:rsidP="005F56F1"/>
        </w:tc>
        <w:tc>
          <w:tcPr>
            <w:tcW w:w="1570" w:type="dxa"/>
            <w:gridSpan w:val="2"/>
          </w:tcPr>
          <w:p w:rsidR="00102CED" w:rsidRPr="00C47D1E" w:rsidRDefault="00102CED" w:rsidP="005F56F1"/>
        </w:tc>
      </w:tr>
      <w:tr w:rsidR="00102CED" w:rsidRPr="00C47D1E">
        <w:tc>
          <w:tcPr>
            <w:tcW w:w="475" w:type="dxa"/>
          </w:tcPr>
          <w:p w:rsidR="00102CED" w:rsidRPr="00C47D1E" w:rsidRDefault="00102CED" w:rsidP="005F56F1">
            <w:r w:rsidRPr="00C47D1E">
              <w:t>7</w:t>
            </w:r>
          </w:p>
        </w:tc>
        <w:tc>
          <w:tcPr>
            <w:tcW w:w="4736" w:type="dxa"/>
          </w:tcPr>
          <w:p w:rsidR="00102CED" w:rsidRPr="00C47D1E" w:rsidRDefault="00102CED" w:rsidP="005F56F1"/>
        </w:tc>
        <w:tc>
          <w:tcPr>
            <w:tcW w:w="5245" w:type="dxa"/>
          </w:tcPr>
          <w:p w:rsidR="00102CED" w:rsidRPr="00C47D1E" w:rsidRDefault="00102CED" w:rsidP="005F56F1"/>
        </w:tc>
        <w:tc>
          <w:tcPr>
            <w:tcW w:w="1549" w:type="dxa"/>
          </w:tcPr>
          <w:p w:rsidR="00102CED" w:rsidRPr="00C47D1E" w:rsidRDefault="00102CED" w:rsidP="005F56F1"/>
        </w:tc>
        <w:tc>
          <w:tcPr>
            <w:tcW w:w="1570" w:type="dxa"/>
            <w:gridSpan w:val="2"/>
          </w:tcPr>
          <w:p w:rsidR="00102CED" w:rsidRPr="00C47D1E" w:rsidRDefault="00102CED" w:rsidP="005F56F1"/>
        </w:tc>
      </w:tr>
      <w:tr w:rsidR="00102CED" w:rsidRPr="00C47D1E">
        <w:tc>
          <w:tcPr>
            <w:tcW w:w="475" w:type="dxa"/>
          </w:tcPr>
          <w:p w:rsidR="00102CED" w:rsidRPr="00C47D1E" w:rsidRDefault="00102CED" w:rsidP="005F56F1">
            <w:r w:rsidRPr="00C47D1E">
              <w:t>8</w:t>
            </w:r>
          </w:p>
        </w:tc>
        <w:tc>
          <w:tcPr>
            <w:tcW w:w="4736" w:type="dxa"/>
          </w:tcPr>
          <w:p w:rsidR="00102CED" w:rsidRPr="00C47D1E" w:rsidRDefault="00102CED" w:rsidP="005F56F1"/>
        </w:tc>
        <w:tc>
          <w:tcPr>
            <w:tcW w:w="5245" w:type="dxa"/>
          </w:tcPr>
          <w:p w:rsidR="00102CED" w:rsidRPr="00C47D1E" w:rsidRDefault="00102CED" w:rsidP="005F56F1"/>
        </w:tc>
        <w:tc>
          <w:tcPr>
            <w:tcW w:w="1549" w:type="dxa"/>
          </w:tcPr>
          <w:p w:rsidR="00102CED" w:rsidRPr="00C47D1E" w:rsidRDefault="00102CED" w:rsidP="005F56F1"/>
        </w:tc>
        <w:tc>
          <w:tcPr>
            <w:tcW w:w="1570" w:type="dxa"/>
            <w:gridSpan w:val="2"/>
          </w:tcPr>
          <w:p w:rsidR="00102CED" w:rsidRPr="00C47D1E" w:rsidRDefault="00102CED" w:rsidP="005F56F1"/>
        </w:tc>
      </w:tr>
    </w:tbl>
    <w:p w:rsidR="00B71B8F" w:rsidRPr="00C47D1E" w:rsidRDefault="00B71B8F" w:rsidP="005F56F1"/>
    <w:p w:rsidR="00B71B8F" w:rsidRPr="00C47D1E" w:rsidRDefault="00B71B8F" w:rsidP="005F56F1"/>
    <w:p w:rsidR="00316768" w:rsidRPr="00C47D1E" w:rsidRDefault="00316768" w:rsidP="005F56F1"/>
    <w:p w:rsidR="00742AB3" w:rsidRPr="00C47D1E" w:rsidRDefault="00742AB3" w:rsidP="005F56F1">
      <w:pPr>
        <w:sectPr w:rsidR="00742AB3" w:rsidRPr="00C47D1E">
          <w:pgSz w:w="16838" w:h="11906" w:orient="landscape"/>
          <w:pgMar w:top="1417" w:right="1417" w:bottom="1417" w:left="1134" w:header="708" w:footer="708" w:gutter="0"/>
          <w:cols w:space="708"/>
          <w:docGrid w:linePitch="360"/>
        </w:sectPr>
      </w:pPr>
    </w:p>
    <w:p w:rsidR="00B6094E" w:rsidRPr="00C47D1E" w:rsidRDefault="00B6094E" w:rsidP="00BD1782">
      <w:pPr>
        <w:pStyle w:val="berschrift1"/>
        <w:rPr>
          <w:rFonts w:asciiTheme="minorHAnsi" w:hAnsiTheme="minorHAnsi"/>
        </w:rPr>
      </w:pPr>
      <w:bookmarkStart w:id="26" w:name="_Toc384992483"/>
      <w:r w:rsidRPr="00C47D1E">
        <w:rPr>
          <w:rFonts w:asciiTheme="minorHAnsi" w:hAnsiTheme="minorHAnsi"/>
        </w:rPr>
        <w:lastRenderedPageBreak/>
        <w:t>Lehr-/Lern</w:t>
      </w:r>
      <w:r w:rsidR="000C1CE2" w:rsidRPr="00C47D1E">
        <w:rPr>
          <w:rFonts w:asciiTheme="minorHAnsi" w:hAnsiTheme="minorHAnsi"/>
        </w:rPr>
        <w:t>aktivitäten</w:t>
      </w:r>
      <w:r w:rsidRPr="00C47D1E">
        <w:rPr>
          <w:rFonts w:asciiTheme="minorHAnsi" w:hAnsiTheme="minorHAnsi"/>
        </w:rPr>
        <w:t xml:space="preserve"> festlegen</w:t>
      </w:r>
      <w:bookmarkEnd w:id="26"/>
    </w:p>
    <w:p w:rsidR="00995061" w:rsidRPr="00C47D1E" w:rsidRDefault="00995061">
      <w:r w:rsidRPr="00C47D1E">
        <w:t>Sie haben nun die Rahmenbedingungen beschrieben, die Lernergebnisse für Ihr Studienmodul</w:t>
      </w:r>
      <w:r w:rsidR="006D3319" w:rsidRPr="00C47D1E">
        <w:t xml:space="preserve"> formuliert und Leistungsnachweise festgelegt</w:t>
      </w:r>
      <w:r w:rsidR="00C77730" w:rsidRPr="00C47D1E">
        <w:t>,</w:t>
      </w:r>
      <w:r w:rsidR="006D3319" w:rsidRPr="00C47D1E">
        <w:t xml:space="preserve"> mit deren Hilfe sich überprüfen lässt, ob die Studierenden die Lernergebnisse auch tatsächlich erreicht haben. </w:t>
      </w:r>
    </w:p>
    <w:p w:rsidR="00863550" w:rsidRPr="00C47D1E" w:rsidRDefault="00C77730">
      <w:r w:rsidRPr="00C47D1E">
        <w:t>Nun geht es darum</w:t>
      </w:r>
      <w:r w:rsidR="006D3319" w:rsidRPr="00C47D1E">
        <w:t xml:space="preserve"> die geeigneten Lehr- und Lern</w:t>
      </w:r>
      <w:r w:rsidR="000C1CE2" w:rsidRPr="00C47D1E">
        <w:t>aktivitäten</w:t>
      </w:r>
      <w:r w:rsidR="006D3319" w:rsidRPr="00C47D1E">
        <w:t xml:space="preserve"> auszuwählen und zu beschreiben</w:t>
      </w:r>
      <w:r w:rsidR="00863550" w:rsidRPr="00C47D1E">
        <w:t>, die die den Studierenden helfen die Leistungsnachweise erfolgreich zu absolvieren, um damit die intendierten Lernergebnisse nachzuweisen.</w:t>
      </w:r>
    </w:p>
    <w:p w:rsidR="006D3319" w:rsidRPr="00C47D1E" w:rsidRDefault="006B5508">
      <w:r w:rsidRPr="00C47D1E">
        <w:rPr>
          <w:noProof/>
          <w:lang w:eastAsia="de-DE"/>
        </w:rPr>
        <w:drawing>
          <wp:inline distT="0" distB="0" distL="0" distR="0">
            <wp:extent cx="5760720" cy="2150745"/>
            <wp:effectExtent l="19050" t="19050" r="11430" b="20955"/>
            <wp:docPr id="7" name="Grafik 6" descr="grafik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_4.png"/>
                    <pic:cNvPicPr/>
                  </pic:nvPicPr>
                  <pic:blipFill>
                    <a:blip r:embed="rId25" cstate="print"/>
                    <a:stretch>
                      <a:fillRect/>
                    </a:stretch>
                  </pic:blipFill>
                  <pic:spPr>
                    <a:xfrm>
                      <a:off x="0" y="0"/>
                      <a:ext cx="5760720" cy="2150745"/>
                    </a:xfrm>
                    <a:prstGeom prst="rect">
                      <a:avLst/>
                    </a:prstGeom>
                    <a:ln>
                      <a:solidFill>
                        <a:schemeClr val="accent1"/>
                      </a:solidFill>
                    </a:ln>
                  </pic:spPr>
                </pic:pic>
              </a:graphicData>
            </a:graphic>
          </wp:inline>
        </w:drawing>
      </w:r>
    </w:p>
    <w:p w:rsidR="00B26D84" w:rsidRPr="00C47D1E" w:rsidRDefault="00B26D84"/>
    <w:p w:rsidR="00B26D84" w:rsidRPr="00C47D1E" w:rsidRDefault="00B26D84">
      <w:r w:rsidRPr="00C47D1E">
        <w:t>Spätesten</w:t>
      </w:r>
      <w:r w:rsidR="00C77730" w:rsidRPr="00C47D1E">
        <w:t>s</w:t>
      </w:r>
      <w:r w:rsidRPr="00C47D1E">
        <w:t xml:space="preserve"> an dieser Stelle werden Sie vielleicht fragen: </w:t>
      </w:r>
      <w:r w:rsidRPr="00C47D1E">
        <w:rPr>
          <w:b/>
        </w:rPr>
        <w:t>Und was ist mit den Fachinhalten?</w:t>
      </w:r>
    </w:p>
    <w:p w:rsidR="00B26D84" w:rsidRPr="00C47D1E" w:rsidRDefault="00AF482E">
      <w:r w:rsidRPr="00C47D1E">
        <w:t>Sie haben natürlich Recht, man kann keine</w:t>
      </w:r>
      <w:r w:rsidR="008F542C" w:rsidRPr="00C47D1E">
        <w:t xml:space="preserve"> sinnvollen</w:t>
      </w:r>
      <w:r w:rsidRPr="00C47D1E">
        <w:t xml:space="preserve"> Lehr- und Lernaktivtäten ohne Bezug zu Fachinhalten planen. Wir werden uns daher zunächst dem Thema der Stoffauswahl widmen.</w:t>
      </w:r>
    </w:p>
    <w:p w:rsidR="008C5D2F" w:rsidRPr="00C47D1E" w:rsidRDefault="008C5D2F"/>
    <w:p w:rsidR="00A92D02" w:rsidRPr="00C47D1E" w:rsidRDefault="00A92D02" w:rsidP="00A92D02">
      <w:pPr>
        <w:pStyle w:val="berschrift2"/>
        <w:rPr>
          <w:rFonts w:asciiTheme="minorHAnsi" w:hAnsiTheme="minorHAnsi"/>
        </w:rPr>
      </w:pPr>
      <w:bookmarkStart w:id="27" w:name="_Toc384992484"/>
      <w:r w:rsidRPr="00C47D1E">
        <w:rPr>
          <w:rFonts w:asciiTheme="minorHAnsi" w:hAnsiTheme="minorHAnsi"/>
        </w:rPr>
        <w:t>Auswahl der Fachinhalte</w:t>
      </w:r>
      <w:bookmarkEnd w:id="27"/>
    </w:p>
    <w:p w:rsidR="00A92D02" w:rsidRPr="00C47D1E" w:rsidRDefault="00035756">
      <w:r w:rsidRPr="00C47D1E">
        <w:t xml:space="preserve">Angesichts zunehmender Wissensbestände ist eine gezielte Auswahl von Fachinhalten für Ihr Studienmodul unerlässlich. </w:t>
      </w:r>
      <w:r w:rsidR="00E9116F" w:rsidRPr="00C47D1E">
        <w:t>Ansonsten würden Sie</w:t>
      </w:r>
      <w:r w:rsidRPr="00C47D1E">
        <w:t xml:space="preserve"> leicht Gefahr</w:t>
      </w:r>
      <w:r w:rsidR="00E9116F" w:rsidRPr="00C47D1E">
        <w:t xml:space="preserve"> laufen</w:t>
      </w:r>
      <w:r w:rsidRPr="00C47D1E">
        <w:t xml:space="preserve">, Studierende mit einer vor allem am Gesichtspunkt der Vollständigkeit orientierten Stofffülle </w:t>
      </w:r>
      <w:r w:rsidR="006D2812" w:rsidRPr="00C47D1E">
        <w:t>zu überfordern. Vielmehr geht es darum, Umfang und Schwierigkeitsgrad des Lernstoffes bewusst nach bestimmten Kriterien (z.B. Aktualität, Praxisrelevanz oder ihrem Bezug zu den Lernergebnissen) auszuwählen und an die zeitlichen und persönlichen Voraussetzungen (z.B. Vorwissen) der Studierenden anzupassen (</w:t>
      </w:r>
      <w:r w:rsidR="006D2812" w:rsidRPr="00C47D1E">
        <w:rPr>
          <w:b/>
        </w:rPr>
        <w:t>didaktische Reduktion</w:t>
      </w:r>
      <w:r w:rsidR="006D2812" w:rsidRPr="00C47D1E">
        <w:t>). Durch die Konzentration auf das Wesentliche gewinnen Sie Handlungsspielräume, die es Ihnen erlauben studentisches Lernen stärker in den Vordergrund zu rücken.</w:t>
      </w:r>
      <w:r w:rsidR="005633F3" w:rsidRPr="00C47D1E">
        <w:t xml:space="preserve"> </w:t>
      </w:r>
    </w:p>
    <w:p w:rsidR="008C5D2F" w:rsidRPr="00C47D1E" w:rsidRDefault="008C5D2F" w:rsidP="008C5D2F">
      <w:r w:rsidRPr="00C47D1E">
        <w:t>Die folgenden Fragen zur Stoffauswahl sollen Ihnen bei der Reflexion darüber helfen, welche Inhalte für Ihr Studienmodul besonders relevant sind:</w:t>
      </w:r>
    </w:p>
    <w:p w:rsidR="008C5D2F" w:rsidRPr="00C47D1E" w:rsidRDefault="008C5D2F" w:rsidP="008C5D2F">
      <w:pPr>
        <w:pStyle w:val="Listenabsatz"/>
        <w:numPr>
          <w:ilvl w:val="0"/>
          <w:numId w:val="34"/>
        </w:numPr>
      </w:pPr>
      <w:r w:rsidRPr="00C47D1E">
        <w:t>Worin liegt die Bedeutung des Themas für die Zukunft der Studierenden? Welche Handlungskompetenzen spielen bei der Bewältigung zukünftiger beruflicher Anforderungen eine Rolle?</w:t>
      </w:r>
    </w:p>
    <w:p w:rsidR="008C5D2F" w:rsidRPr="00C47D1E" w:rsidRDefault="008C5D2F" w:rsidP="008C5D2F">
      <w:pPr>
        <w:pStyle w:val="Listenabsatz"/>
        <w:numPr>
          <w:ilvl w:val="0"/>
          <w:numId w:val="34"/>
        </w:numPr>
      </w:pPr>
      <w:r w:rsidRPr="00C47D1E">
        <w:lastRenderedPageBreak/>
        <w:t>In welchem größeren Zusammenhang steht dieser Inhalt? Was muss fachlich vorausgegangen sein?</w:t>
      </w:r>
    </w:p>
    <w:p w:rsidR="008C5D2F" w:rsidRPr="00C47D1E" w:rsidRDefault="008C5D2F" w:rsidP="008C5D2F">
      <w:pPr>
        <w:pStyle w:val="Listenabsatz"/>
        <w:numPr>
          <w:ilvl w:val="0"/>
          <w:numId w:val="34"/>
        </w:numPr>
      </w:pPr>
      <w:r w:rsidRPr="00C47D1E">
        <w:t>Was hat als notwendiger, festzuhaltender Wissensbesitz (Mindestwissen) zu gelten?</w:t>
      </w:r>
    </w:p>
    <w:p w:rsidR="008C5D2F" w:rsidRPr="00C47D1E" w:rsidRDefault="008C5D2F" w:rsidP="008C5D2F">
      <w:pPr>
        <w:pStyle w:val="Listenabsatz"/>
        <w:numPr>
          <w:ilvl w:val="0"/>
          <w:numId w:val="34"/>
        </w:numPr>
      </w:pPr>
      <w:r w:rsidRPr="00C47D1E">
        <w:t>Welches sind die besonderen Fälle, Phänomene, Situationen, Versuche, in oder an denen die Struktur des jeweiligen Inhaltes den Studierenden interessant, fragwürdig, zugänglich, begreiflich, anschaulich werden kann?</w:t>
      </w:r>
    </w:p>
    <w:p w:rsidR="008C5D2F" w:rsidRPr="00C47D1E" w:rsidRDefault="008C5D2F" w:rsidP="008C5D2F">
      <w:pPr>
        <w:pStyle w:val="Listenabsatz"/>
        <w:numPr>
          <w:ilvl w:val="0"/>
          <w:numId w:val="34"/>
        </w:numPr>
      </w:pPr>
      <w:r w:rsidRPr="00C47D1E">
        <w:t>Gibt es neue thematische Entwicklungen oder Erkenntnisse, bin ich auf dem neuesten Stand?</w:t>
      </w:r>
    </w:p>
    <w:p w:rsidR="008C5D2F" w:rsidRPr="00C47D1E" w:rsidRDefault="008C5D2F" w:rsidP="008C5D2F"/>
    <w:p w:rsidR="006D2812" w:rsidRPr="00C47D1E" w:rsidRDefault="006D2812">
      <w:pPr>
        <w:rPr>
          <w:b/>
        </w:rPr>
      </w:pPr>
      <w:r w:rsidRPr="00C47D1E">
        <w:rPr>
          <w:b/>
        </w:rPr>
        <w:t>Technik der Stoffreduktion:</w:t>
      </w:r>
    </w:p>
    <w:p w:rsidR="006D2812" w:rsidRPr="00C47D1E" w:rsidRDefault="00445C22" w:rsidP="00445C22">
      <w:pPr>
        <w:pStyle w:val="Listenabsatz"/>
        <w:numPr>
          <w:ilvl w:val="0"/>
          <w:numId w:val="31"/>
        </w:numPr>
      </w:pPr>
      <w:r w:rsidRPr="00C47D1E">
        <w:t xml:space="preserve">Sammlung aller denkbaren Fachinhalte </w:t>
      </w:r>
      <w:r w:rsidRPr="00C47D1E">
        <w:br/>
        <w:t>(</w:t>
      </w:r>
      <w:r w:rsidR="008C5D2F" w:rsidRPr="00C47D1E">
        <w:t xml:space="preserve">empfehlenswert ist die </w:t>
      </w:r>
      <w:r w:rsidRPr="00C47D1E">
        <w:t>Visualisierung mit einer Fachlandkarte –</w:t>
      </w:r>
      <w:r w:rsidR="00E9116F" w:rsidRPr="00C47D1E">
        <w:t xml:space="preserve"> </w:t>
      </w:r>
      <w:r w:rsidR="00E9116F" w:rsidRPr="00C47D1E">
        <w:br/>
        <w:t xml:space="preserve">Beispiel: </w:t>
      </w:r>
      <w:hyperlink r:id="rId26" w:history="1">
        <w:r w:rsidR="00E9116F" w:rsidRPr="00C47D1E">
          <w:rPr>
            <w:rStyle w:val="Hyperlink"/>
          </w:rPr>
          <w:t>http://www.dicfo.at/meth_dok/methode13_fl_programmieren.pdf</w:t>
        </w:r>
      </w:hyperlink>
      <w:r w:rsidRPr="00C47D1E">
        <w:t>)</w:t>
      </w:r>
    </w:p>
    <w:p w:rsidR="005B1A82" w:rsidRPr="00C47D1E" w:rsidRDefault="00445C22" w:rsidP="00445C22">
      <w:pPr>
        <w:pStyle w:val="Listenabsatz"/>
        <w:numPr>
          <w:ilvl w:val="0"/>
          <w:numId w:val="31"/>
        </w:numPr>
      </w:pPr>
      <w:r w:rsidRPr="00C47D1E">
        <w:t>S</w:t>
      </w:r>
      <w:r w:rsidR="005B1A82" w:rsidRPr="00C47D1E">
        <w:t>etzen inhaltlicher Schwerpunkte, z. B.:</w:t>
      </w:r>
    </w:p>
    <w:p w:rsidR="005B1A82" w:rsidRPr="00C47D1E" w:rsidRDefault="005B1A82" w:rsidP="005B1A82">
      <w:pPr>
        <w:pStyle w:val="Listenabsatz"/>
        <w:numPr>
          <w:ilvl w:val="1"/>
          <w:numId w:val="31"/>
        </w:numPr>
      </w:pPr>
      <w:r w:rsidRPr="00C47D1E">
        <w:t>Inhalte nach Prioritäten ordnen</w:t>
      </w:r>
    </w:p>
    <w:p w:rsidR="005B1A82" w:rsidRPr="00C47D1E" w:rsidRDefault="005B1A82" w:rsidP="005B1A82">
      <w:pPr>
        <w:pStyle w:val="Listenabsatz"/>
        <w:numPr>
          <w:ilvl w:val="1"/>
          <w:numId w:val="31"/>
        </w:numPr>
      </w:pPr>
      <w:r w:rsidRPr="00C47D1E">
        <w:t>Exemplarische Beispiele als zentrale Themen festlegen</w:t>
      </w:r>
    </w:p>
    <w:p w:rsidR="005B1A82" w:rsidRPr="00C47D1E" w:rsidRDefault="005B1A82" w:rsidP="005B1A82">
      <w:pPr>
        <w:pStyle w:val="Listenabsatz"/>
        <w:numPr>
          <w:ilvl w:val="1"/>
          <w:numId w:val="31"/>
        </w:numPr>
      </w:pPr>
      <w:r w:rsidRPr="00C47D1E">
        <w:t>nach Aktualität</w:t>
      </w:r>
    </w:p>
    <w:p w:rsidR="005B1A82" w:rsidRPr="00C47D1E" w:rsidRDefault="005B1A82" w:rsidP="005B1A82">
      <w:pPr>
        <w:pStyle w:val="Listenabsatz"/>
        <w:numPr>
          <w:ilvl w:val="1"/>
          <w:numId w:val="31"/>
        </w:numPr>
      </w:pPr>
      <w:r w:rsidRPr="00C47D1E">
        <w:t>nach Praxisbezug</w:t>
      </w:r>
    </w:p>
    <w:p w:rsidR="005B1A82" w:rsidRPr="00C47D1E" w:rsidRDefault="005B1A82" w:rsidP="005B1A82">
      <w:pPr>
        <w:pStyle w:val="Listenabsatz"/>
        <w:numPr>
          <w:ilvl w:val="1"/>
          <w:numId w:val="31"/>
        </w:numPr>
      </w:pPr>
      <w:r w:rsidRPr="00C47D1E">
        <w:t>nach dem Prüfungsbezug</w:t>
      </w:r>
    </w:p>
    <w:p w:rsidR="00445C22" w:rsidRPr="00C47D1E" w:rsidRDefault="005B1A82" w:rsidP="005B1A82">
      <w:pPr>
        <w:ind w:left="720"/>
      </w:pPr>
      <w:r w:rsidRPr="00C47D1E">
        <w:t>Auf diese Weise gewinnen Sie die Themenschwerpunkte, die die zentralen Inhalte Ihres Studienmoduls darstellen.</w:t>
      </w:r>
      <w:r w:rsidR="002635F6" w:rsidRPr="00C47D1E">
        <w:t xml:space="preserve"> Sie sollten dabei versuchen mit 4-8 Themen-Schwerpunkten auszukommen.</w:t>
      </w:r>
    </w:p>
    <w:p w:rsidR="005B1A82" w:rsidRPr="00C47D1E" w:rsidRDefault="005B1A82" w:rsidP="005B1A82">
      <w:pPr>
        <w:pStyle w:val="Listenabsatz"/>
        <w:numPr>
          <w:ilvl w:val="0"/>
          <w:numId w:val="31"/>
        </w:numPr>
      </w:pPr>
      <w:r w:rsidRPr="00C47D1E">
        <w:t xml:space="preserve">Prüfen Sie, ob sich mit der reduzierten Stoffmenge die intendierten Lernergebnisse </w:t>
      </w:r>
      <w:r w:rsidR="008F542C" w:rsidRPr="00C47D1E">
        <w:t xml:space="preserve">noch </w:t>
      </w:r>
      <w:r w:rsidRPr="00C47D1E">
        <w:t xml:space="preserve">erreicht werden können? </w:t>
      </w:r>
      <w:r w:rsidR="008F542C" w:rsidRPr="00C47D1E">
        <w:br/>
        <w:t>Alle Inhalte</w:t>
      </w:r>
      <w:r w:rsidR="001C479C" w:rsidRPr="00C47D1E">
        <w:t>, die unbedingt notwendig sind,</w:t>
      </w:r>
      <w:r w:rsidR="008F542C" w:rsidRPr="00C47D1E">
        <w:t xml:space="preserve"> um ein Lernergebnis zu erreichen, sind zwingend zu berücksichtigen. Inhalte, die keinen wesentlichen Bezug zu den Lernergebnissen haben, können weggelassen werden (hier können Sie den Studierenden entsprechende Literaturhinweise geben).</w:t>
      </w:r>
      <w:r w:rsidR="008F542C" w:rsidRPr="00C47D1E">
        <w:br/>
      </w:r>
    </w:p>
    <w:p w:rsidR="005B1A82" w:rsidRPr="00C47D1E" w:rsidRDefault="008F542C" w:rsidP="008F542C">
      <w:r w:rsidRPr="00C47D1E">
        <w:rPr>
          <w:b/>
        </w:rPr>
        <w:t>Hinweis</w:t>
      </w:r>
      <w:r w:rsidRPr="00C47D1E">
        <w:t xml:space="preserve">: Das Thema didaktische Reduktion kann hier nur angeschnitten werden. </w:t>
      </w:r>
      <w:r w:rsidR="00367493" w:rsidRPr="00C47D1E">
        <w:t>Wenn Sie sich mit diesem zentralen Thema tiefergehend beschäftigen möchten, dann empfehlen wir Ihnen das Buch von Martin Lehner „Viel Stoff – wenig Zeit, Wege aus der Vollständigkeitsfalle“, Haupt Verlag, 2011.</w:t>
      </w:r>
    </w:p>
    <w:p w:rsidR="00A92D02" w:rsidRPr="00C47D1E" w:rsidRDefault="00E9116F">
      <w:r w:rsidRPr="00C47D1E">
        <w:t>Weiterführende Informationen zu diesem Thema finden Sie auch online:</w:t>
      </w:r>
    </w:p>
    <w:p w:rsidR="00B26D84" w:rsidRPr="00C47D1E" w:rsidRDefault="00A92D02">
      <w:r w:rsidRPr="00C47D1E">
        <w:t xml:space="preserve">Stary, Joachim: Das didaktische Kernproblem – Verfahren und Kriterien der didaktischen Reduktion; In: Neues Handbuch Hochschullehre, Raabe Verlag 2004, A 1.2, S. 1-22; URL: </w:t>
      </w:r>
      <w:hyperlink r:id="rId27" w:history="1">
        <w:r w:rsidR="00AF482E" w:rsidRPr="00C47D1E">
          <w:rPr>
            <w:rStyle w:val="Hyperlink"/>
          </w:rPr>
          <w:t>http://userpage.fu-berlin.de/~stary/NHHSL%20DR.pdf</w:t>
        </w:r>
      </w:hyperlink>
    </w:p>
    <w:p w:rsidR="00B26D84" w:rsidRPr="00C47D1E" w:rsidRDefault="00B26D84"/>
    <w:p w:rsidR="00966979" w:rsidRPr="00C47D1E" w:rsidRDefault="00966979">
      <w:pPr>
        <w:sectPr w:rsidR="00966979" w:rsidRPr="00C47D1E">
          <w:pgSz w:w="11906" w:h="16838"/>
          <w:pgMar w:top="1417" w:right="1417" w:bottom="1134" w:left="1417" w:header="708" w:footer="708" w:gutter="0"/>
          <w:cols w:space="708"/>
          <w:docGrid w:linePitch="360"/>
        </w:sectPr>
      </w:pPr>
    </w:p>
    <w:p w:rsidR="00E9116F" w:rsidRPr="00C47D1E" w:rsidRDefault="008C5D2F" w:rsidP="008C5D2F">
      <w:pPr>
        <w:pStyle w:val="berschrift2"/>
        <w:rPr>
          <w:rFonts w:asciiTheme="minorHAnsi" w:hAnsiTheme="minorHAnsi"/>
        </w:rPr>
      </w:pPr>
      <w:bookmarkStart w:id="28" w:name="_Toc384992485"/>
      <w:r w:rsidRPr="00C47D1E">
        <w:rPr>
          <w:rFonts w:asciiTheme="minorHAnsi" w:hAnsiTheme="minorHAnsi"/>
        </w:rPr>
        <w:lastRenderedPageBreak/>
        <w:t>Fachinhalte Ihres Studienmoduls (bitte ausfüllen)</w:t>
      </w:r>
      <w:bookmarkEnd w:id="28"/>
    </w:p>
    <w:p w:rsidR="00E9116F" w:rsidRPr="00C47D1E" w:rsidRDefault="00966979">
      <w:r w:rsidRPr="00C47D1E">
        <w:t xml:space="preserve">Nachdem </w:t>
      </w:r>
      <w:r w:rsidR="002635F6" w:rsidRPr="00C47D1E">
        <w:t>Sie die didaktische Reduktion für Ihre Fachinhalte durchgeführt haben, möchten wir Sie bitten in der nachfolgenden Tabelle, die Themen näher zu beschreiben (stichwortartige Gliederung). Bitte geben Sie auch an, welche Themengebiete für welche Lernergebnisse relevant sind.</w:t>
      </w:r>
    </w:p>
    <w:tbl>
      <w:tblPr>
        <w:tblStyle w:val="Tabellenraster"/>
        <w:tblpPr w:leftFromText="141" w:rightFromText="141" w:vertAnchor="page" w:horzAnchor="margin" w:tblpY="2746"/>
        <w:tblW w:w="0" w:type="auto"/>
        <w:tblLook w:val="04A0" w:firstRow="1" w:lastRow="0" w:firstColumn="1" w:lastColumn="0" w:noHBand="0" w:noVBand="1"/>
      </w:tblPr>
      <w:tblGrid>
        <w:gridCol w:w="392"/>
        <w:gridCol w:w="8080"/>
        <w:gridCol w:w="5953"/>
      </w:tblGrid>
      <w:tr w:rsidR="002635F6" w:rsidRPr="00C47D1E">
        <w:tc>
          <w:tcPr>
            <w:tcW w:w="8472" w:type="dxa"/>
            <w:gridSpan w:val="2"/>
          </w:tcPr>
          <w:p w:rsidR="002635F6" w:rsidRPr="00C47D1E" w:rsidRDefault="002635F6" w:rsidP="002635F6">
            <w:pPr>
              <w:rPr>
                <w:b/>
              </w:rPr>
            </w:pPr>
            <w:r w:rsidRPr="00C47D1E">
              <w:rPr>
                <w:b/>
              </w:rPr>
              <w:t>Thema</w:t>
            </w:r>
          </w:p>
        </w:tc>
        <w:tc>
          <w:tcPr>
            <w:tcW w:w="5953" w:type="dxa"/>
          </w:tcPr>
          <w:p w:rsidR="002635F6" w:rsidRPr="00C47D1E" w:rsidRDefault="002635F6" w:rsidP="002635F6">
            <w:pPr>
              <w:rPr>
                <w:b/>
              </w:rPr>
            </w:pPr>
            <w:r w:rsidRPr="00C47D1E">
              <w:rPr>
                <w:b/>
              </w:rPr>
              <w:t>Für welches Lernergebnis ist das Thema von Bedeutung?</w:t>
            </w:r>
          </w:p>
        </w:tc>
      </w:tr>
      <w:tr w:rsidR="002635F6" w:rsidRPr="00C47D1E">
        <w:tc>
          <w:tcPr>
            <w:tcW w:w="392" w:type="dxa"/>
          </w:tcPr>
          <w:p w:rsidR="002635F6" w:rsidRPr="00C47D1E" w:rsidRDefault="002635F6" w:rsidP="002635F6">
            <w:r w:rsidRPr="00C47D1E">
              <w:t>1</w:t>
            </w:r>
          </w:p>
        </w:tc>
        <w:tc>
          <w:tcPr>
            <w:tcW w:w="8080" w:type="dxa"/>
          </w:tcPr>
          <w:p w:rsidR="002635F6" w:rsidRPr="00C47D1E" w:rsidRDefault="002635F6" w:rsidP="002635F6">
            <w:pPr>
              <w:rPr>
                <w:color w:val="FF0000"/>
              </w:rPr>
            </w:pPr>
            <w:r w:rsidRPr="00C47D1E">
              <w:rPr>
                <w:color w:val="FF0000"/>
              </w:rPr>
              <w:t>Hier bitte eine kurze Strukturierung des Themas</w:t>
            </w:r>
          </w:p>
        </w:tc>
        <w:tc>
          <w:tcPr>
            <w:tcW w:w="5953" w:type="dxa"/>
          </w:tcPr>
          <w:p w:rsidR="002635F6" w:rsidRPr="00C47D1E" w:rsidRDefault="002635F6" w:rsidP="002635F6">
            <w:pPr>
              <w:rPr>
                <w:color w:val="FF0000"/>
              </w:rPr>
            </w:pPr>
            <w:r w:rsidRPr="00C47D1E">
              <w:rPr>
                <w:color w:val="FF0000"/>
              </w:rPr>
              <w:t>Lernergebnis bitte angeben</w:t>
            </w:r>
          </w:p>
        </w:tc>
      </w:tr>
      <w:tr w:rsidR="002635F6" w:rsidRPr="00C47D1E">
        <w:tc>
          <w:tcPr>
            <w:tcW w:w="392" w:type="dxa"/>
          </w:tcPr>
          <w:p w:rsidR="002635F6" w:rsidRPr="00C47D1E" w:rsidRDefault="002635F6" w:rsidP="002635F6">
            <w:r w:rsidRPr="00C47D1E">
              <w:t>2</w:t>
            </w:r>
          </w:p>
        </w:tc>
        <w:tc>
          <w:tcPr>
            <w:tcW w:w="8080" w:type="dxa"/>
          </w:tcPr>
          <w:p w:rsidR="002635F6" w:rsidRPr="00C47D1E" w:rsidRDefault="002635F6" w:rsidP="002635F6"/>
        </w:tc>
        <w:tc>
          <w:tcPr>
            <w:tcW w:w="5953" w:type="dxa"/>
          </w:tcPr>
          <w:p w:rsidR="002635F6" w:rsidRPr="00C47D1E" w:rsidRDefault="002635F6" w:rsidP="002635F6"/>
        </w:tc>
      </w:tr>
      <w:tr w:rsidR="002635F6" w:rsidRPr="00C47D1E">
        <w:tc>
          <w:tcPr>
            <w:tcW w:w="392" w:type="dxa"/>
          </w:tcPr>
          <w:p w:rsidR="002635F6" w:rsidRPr="00C47D1E" w:rsidRDefault="002635F6" w:rsidP="002635F6">
            <w:r w:rsidRPr="00C47D1E">
              <w:t>3</w:t>
            </w:r>
          </w:p>
        </w:tc>
        <w:tc>
          <w:tcPr>
            <w:tcW w:w="8080" w:type="dxa"/>
          </w:tcPr>
          <w:p w:rsidR="002635F6" w:rsidRPr="00C47D1E" w:rsidRDefault="002635F6" w:rsidP="002635F6"/>
        </w:tc>
        <w:tc>
          <w:tcPr>
            <w:tcW w:w="5953" w:type="dxa"/>
          </w:tcPr>
          <w:p w:rsidR="002635F6" w:rsidRPr="00C47D1E" w:rsidRDefault="002635F6" w:rsidP="002635F6"/>
        </w:tc>
      </w:tr>
      <w:tr w:rsidR="002635F6" w:rsidRPr="00C47D1E">
        <w:tc>
          <w:tcPr>
            <w:tcW w:w="392" w:type="dxa"/>
          </w:tcPr>
          <w:p w:rsidR="002635F6" w:rsidRPr="00C47D1E" w:rsidRDefault="002635F6" w:rsidP="002635F6">
            <w:r w:rsidRPr="00C47D1E">
              <w:t>4</w:t>
            </w:r>
          </w:p>
        </w:tc>
        <w:tc>
          <w:tcPr>
            <w:tcW w:w="8080" w:type="dxa"/>
          </w:tcPr>
          <w:p w:rsidR="002635F6" w:rsidRPr="00C47D1E" w:rsidRDefault="002635F6" w:rsidP="002635F6"/>
        </w:tc>
        <w:tc>
          <w:tcPr>
            <w:tcW w:w="5953" w:type="dxa"/>
          </w:tcPr>
          <w:p w:rsidR="002635F6" w:rsidRPr="00C47D1E" w:rsidRDefault="002635F6" w:rsidP="002635F6"/>
        </w:tc>
      </w:tr>
      <w:tr w:rsidR="002635F6" w:rsidRPr="00C47D1E">
        <w:tc>
          <w:tcPr>
            <w:tcW w:w="392" w:type="dxa"/>
          </w:tcPr>
          <w:p w:rsidR="002635F6" w:rsidRPr="00C47D1E" w:rsidRDefault="002635F6" w:rsidP="002635F6">
            <w:r w:rsidRPr="00C47D1E">
              <w:t>5</w:t>
            </w:r>
          </w:p>
        </w:tc>
        <w:tc>
          <w:tcPr>
            <w:tcW w:w="8080" w:type="dxa"/>
          </w:tcPr>
          <w:p w:rsidR="002635F6" w:rsidRPr="00C47D1E" w:rsidRDefault="002635F6" w:rsidP="002635F6"/>
        </w:tc>
        <w:tc>
          <w:tcPr>
            <w:tcW w:w="5953" w:type="dxa"/>
          </w:tcPr>
          <w:p w:rsidR="002635F6" w:rsidRPr="00C47D1E" w:rsidRDefault="002635F6" w:rsidP="002635F6"/>
        </w:tc>
      </w:tr>
      <w:tr w:rsidR="002635F6" w:rsidRPr="00C47D1E">
        <w:tc>
          <w:tcPr>
            <w:tcW w:w="392" w:type="dxa"/>
          </w:tcPr>
          <w:p w:rsidR="002635F6" w:rsidRPr="00C47D1E" w:rsidRDefault="002635F6" w:rsidP="002635F6">
            <w:r w:rsidRPr="00C47D1E">
              <w:t>6</w:t>
            </w:r>
          </w:p>
        </w:tc>
        <w:tc>
          <w:tcPr>
            <w:tcW w:w="8080" w:type="dxa"/>
          </w:tcPr>
          <w:p w:rsidR="002635F6" w:rsidRPr="00C47D1E" w:rsidRDefault="002635F6" w:rsidP="002635F6"/>
        </w:tc>
        <w:tc>
          <w:tcPr>
            <w:tcW w:w="5953" w:type="dxa"/>
          </w:tcPr>
          <w:p w:rsidR="002635F6" w:rsidRPr="00C47D1E" w:rsidRDefault="002635F6" w:rsidP="002635F6"/>
        </w:tc>
      </w:tr>
      <w:tr w:rsidR="002635F6" w:rsidRPr="00C47D1E">
        <w:tc>
          <w:tcPr>
            <w:tcW w:w="392" w:type="dxa"/>
          </w:tcPr>
          <w:p w:rsidR="002635F6" w:rsidRPr="00C47D1E" w:rsidRDefault="002635F6" w:rsidP="002635F6">
            <w:r w:rsidRPr="00C47D1E">
              <w:t>7</w:t>
            </w:r>
          </w:p>
        </w:tc>
        <w:tc>
          <w:tcPr>
            <w:tcW w:w="8080" w:type="dxa"/>
          </w:tcPr>
          <w:p w:rsidR="002635F6" w:rsidRPr="00C47D1E" w:rsidRDefault="002635F6" w:rsidP="002635F6"/>
        </w:tc>
        <w:tc>
          <w:tcPr>
            <w:tcW w:w="5953" w:type="dxa"/>
          </w:tcPr>
          <w:p w:rsidR="002635F6" w:rsidRPr="00C47D1E" w:rsidRDefault="002635F6" w:rsidP="002635F6"/>
        </w:tc>
      </w:tr>
      <w:tr w:rsidR="002635F6" w:rsidRPr="00C47D1E">
        <w:tc>
          <w:tcPr>
            <w:tcW w:w="392" w:type="dxa"/>
          </w:tcPr>
          <w:p w:rsidR="002635F6" w:rsidRPr="00C47D1E" w:rsidRDefault="002635F6" w:rsidP="002635F6">
            <w:r w:rsidRPr="00C47D1E">
              <w:t>8</w:t>
            </w:r>
          </w:p>
        </w:tc>
        <w:tc>
          <w:tcPr>
            <w:tcW w:w="8080" w:type="dxa"/>
          </w:tcPr>
          <w:p w:rsidR="002635F6" w:rsidRPr="00C47D1E" w:rsidRDefault="002635F6" w:rsidP="002635F6"/>
        </w:tc>
        <w:tc>
          <w:tcPr>
            <w:tcW w:w="5953" w:type="dxa"/>
          </w:tcPr>
          <w:p w:rsidR="002635F6" w:rsidRPr="00C47D1E" w:rsidRDefault="002635F6" w:rsidP="002635F6"/>
        </w:tc>
      </w:tr>
    </w:tbl>
    <w:p w:rsidR="008C5D2F" w:rsidRPr="00C47D1E" w:rsidRDefault="008C5D2F"/>
    <w:p w:rsidR="008C5D2F" w:rsidRPr="00C47D1E" w:rsidRDefault="008C5D2F"/>
    <w:p w:rsidR="008C5D2F" w:rsidRPr="00C47D1E" w:rsidRDefault="008C5D2F"/>
    <w:p w:rsidR="008C5D2F" w:rsidRPr="00C47D1E" w:rsidRDefault="008C5D2F"/>
    <w:p w:rsidR="008C5D2F" w:rsidRPr="00C47D1E" w:rsidRDefault="008C5D2F"/>
    <w:p w:rsidR="008C5D2F" w:rsidRPr="00C47D1E" w:rsidRDefault="008C5D2F"/>
    <w:p w:rsidR="008C5D2F" w:rsidRPr="00C47D1E" w:rsidRDefault="008C5D2F"/>
    <w:p w:rsidR="008C5D2F" w:rsidRPr="00C47D1E" w:rsidRDefault="008C5D2F"/>
    <w:p w:rsidR="008C5D2F" w:rsidRPr="00C47D1E" w:rsidRDefault="008C5D2F"/>
    <w:p w:rsidR="008C5D2F" w:rsidRPr="00C47D1E" w:rsidRDefault="008C5D2F"/>
    <w:p w:rsidR="00966979" w:rsidRPr="00C47D1E" w:rsidRDefault="00966979">
      <w:pPr>
        <w:sectPr w:rsidR="00966979" w:rsidRPr="00C47D1E">
          <w:pgSz w:w="16838" w:h="11906" w:orient="landscape"/>
          <w:pgMar w:top="1417" w:right="1417" w:bottom="1417" w:left="1134" w:header="708" w:footer="708" w:gutter="0"/>
          <w:cols w:space="708"/>
          <w:docGrid w:linePitch="360"/>
        </w:sectPr>
      </w:pPr>
    </w:p>
    <w:p w:rsidR="003628F0" w:rsidRPr="00C47D1E" w:rsidRDefault="00CE5D71" w:rsidP="001D4609">
      <w:pPr>
        <w:pStyle w:val="berschrift2"/>
        <w:rPr>
          <w:rFonts w:asciiTheme="minorHAnsi" w:hAnsiTheme="minorHAnsi"/>
        </w:rPr>
      </w:pPr>
      <w:bookmarkStart w:id="29" w:name="_Toc384992486"/>
      <w:r w:rsidRPr="00C47D1E">
        <w:rPr>
          <w:rFonts w:asciiTheme="minorHAnsi" w:hAnsiTheme="minorHAnsi"/>
        </w:rPr>
        <w:lastRenderedPageBreak/>
        <w:t>Welche Lehr- und Lernaktivitäten gibt es?</w:t>
      </w:r>
      <w:bookmarkEnd w:id="29"/>
    </w:p>
    <w:p w:rsidR="00846950" w:rsidRPr="00C47D1E" w:rsidRDefault="008310B0">
      <w:r w:rsidRPr="00C47D1E">
        <w:t xml:space="preserve">Lernen ist ein sehr individueller Prozess auf den Sie als Lehrender / Lehrende nur einen geringen direkten Einfluss haben. Allerdings </w:t>
      </w:r>
      <w:r w:rsidR="00CE5D71" w:rsidRPr="00C47D1E">
        <w:t xml:space="preserve">können Sie in Ihren Lehrveranstaltungen </w:t>
      </w:r>
      <w:r w:rsidR="00DC3757" w:rsidRPr="00C47D1E">
        <w:t>bzw.</w:t>
      </w:r>
      <w:r w:rsidR="00CE5D71" w:rsidRPr="00C47D1E">
        <w:t xml:space="preserve"> Ihrem Online-Kurs </w:t>
      </w:r>
      <w:r w:rsidR="000B2475" w:rsidRPr="00C47D1E">
        <w:t>indirekt Lernprozesse bei den Studierenden anstoßen, in dem Sie Gelegenheiten schaffen, in denen sich Studierende aktiv mit den</w:t>
      </w:r>
      <w:r w:rsidR="00846950" w:rsidRPr="00C47D1E">
        <w:t xml:space="preserve"> Fachinhalten auseinandersetzen müssen. </w:t>
      </w:r>
    </w:p>
    <w:p w:rsidR="008D766A" w:rsidRPr="00C47D1E" w:rsidRDefault="008D766A"/>
    <w:p w:rsidR="002635F6" w:rsidRPr="00C47D1E" w:rsidRDefault="002635F6" w:rsidP="002635F6">
      <w:pPr>
        <w:pStyle w:val="berschrift3"/>
        <w:rPr>
          <w:rFonts w:asciiTheme="minorHAnsi" w:hAnsiTheme="minorHAnsi"/>
        </w:rPr>
      </w:pPr>
      <w:bookmarkStart w:id="30" w:name="_Toc384992487"/>
      <w:r w:rsidRPr="00C47D1E">
        <w:rPr>
          <w:rFonts w:asciiTheme="minorHAnsi" w:hAnsiTheme="minorHAnsi"/>
        </w:rPr>
        <w:t>Lernaktivtäten der Studierenden</w:t>
      </w:r>
      <w:bookmarkEnd w:id="30"/>
    </w:p>
    <w:p w:rsidR="002635F6" w:rsidRPr="00C47D1E" w:rsidRDefault="002635F6" w:rsidP="002635F6">
      <w:r w:rsidRPr="00C47D1E">
        <w:t xml:space="preserve">Lernaktivitäten der Studierenden ergeben sich in der Regel aus den Lehraktivitäten bzw. Arbeitsaufträgen / Aufgaben, die direkt oder indirekt durch </w:t>
      </w:r>
      <w:r w:rsidR="007E7207" w:rsidRPr="00C47D1E">
        <w:t xml:space="preserve">Sie </w:t>
      </w:r>
      <w:r w:rsidRPr="00C47D1E">
        <w:t xml:space="preserve">vorgegeben werden. </w:t>
      </w:r>
    </w:p>
    <w:p w:rsidR="002635F6" w:rsidRPr="00C47D1E" w:rsidRDefault="00DC3757" w:rsidP="002635F6">
      <w:r w:rsidRPr="00C47D1E">
        <w:t xml:space="preserve">Nachfolgend finden Sie eine nicht abgeschlossene </w:t>
      </w:r>
      <w:r w:rsidR="002635F6" w:rsidRPr="00C47D1E">
        <w:t>Auswahl möglicher Aktivitäten von Studierenden:</w:t>
      </w:r>
    </w:p>
    <w:p w:rsidR="002635F6" w:rsidRPr="00C47D1E" w:rsidRDefault="002635F6" w:rsidP="002635F6">
      <w:pPr>
        <w:pStyle w:val="Listenabsatz"/>
        <w:numPr>
          <w:ilvl w:val="0"/>
          <w:numId w:val="20"/>
        </w:numPr>
      </w:pPr>
      <w:r w:rsidRPr="00C47D1E">
        <w:t>Studieren von Literatur und Selbstlernmaterial</w:t>
      </w:r>
    </w:p>
    <w:p w:rsidR="002635F6" w:rsidRPr="00C47D1E" w:rsidRDefault="002635F6" w:rsidP="002635F6">
      <w:pPr>
        <w:pStyle w:val="Listenabsatz"/>
        <w:numPr>
          <w:ilvl w:val="0"/>
          <w:numId w:val="20"/>
        </w:numPr>
      </w:pPr>
      <w:r w:rsidRPr="00C47D1E">
        <w:t>Relevante Materialrecherche</w:t>
      </w:r>
    </w:p>
    <w:p w:rsidR="002635F6" w:rsidRPr="00C47D1E" w:rsidRDefault="002635F6" w:rsidP="002635F6">
      <w:pPr>
        <w:pStyle w:val="Listenabsatz"/>
        <w:numPr>
          <w:ilvl w:val="0"/>
          <w:numId w:val="20"/>
        </w:numPr>
      </w:pPr>
      <w:r w:rsidRPr="00C47D1E">
        <w:t>Rechnen von Übungsaufgaben</w:t>
      </w:r>
    </w:p>
    <w:p w:rsidR="002635F6" w:rsidRPr="00C47D1E" w:rsidRDefault="002635F6" w:rsidP="002635F6">
      <w:pPr>
        <w:pStyle w:val="Listenabsatz"/>
        <w:numPr>
          <w:ilvl w:val="0"/>
          <w:numId w:val="20"/>
        </w:numPr>
      </w:pPr>
      <w:r w:rsidRPr="00C47D1E">
        <w:t>Zusammenfassen von Dokumenten</w:t>
      </w:r>
    </w:p>
    <w:p w:rsidR="002635F6" w:rsidRPr="00C47D1E" w:rsidRDefault="002635F6" w:rsidP="002635F6">
      <w:pPr>
        <w:pStyle w:val="Listenabsatz"/>
        <w:numPr>
          <w:ilvl w:val="0"/>
          <w:numId w:val="20"/>
        </w:numPr>
      </w:pPr>
      <w:r w:rsidRPr="00C47D1E">
        <w:t>Bearbeiten von Problemen und deren Lösungsfindung</w:t>
      </w:r>
    </w:p>
    <w:p w:rsidR="002635F6" w:rsidRPr="00C47D1E" w:rsidRDefault="002635F6" w:rsidP="002635F6">
      <w:pPr>
        <w:pStyle w:val="Listenabsatz"/>
        <w:numPr>
          <w:ilvl w:val="0"/>
          <w:numId w:val="20"/>
        </w:numPr>
      </w:pPr>
      <w:r w:rsidRPr="00C47D1E">
        <w:t>Bearbeitung von Projekten</w:t>
      </w:r>
    </w:p>
    <w:p w:rsidR="002635F6" w:rsidRPr="00C47D1E" w:rsidRDefault="002635F6" w:rsidP="002635F6">
      <w:pPr>
        <w:pStyle w:val="Listenabsatz"/>
        <w:numPr>
          <w:ilvl w:val="0"/>
          <w:numId w:val="20"/>
        </w:numPr>
      </w:pPr>
      <w:r w:rsidRPr="00C47D1E">
        <w:t>Üben von technischen und labortechnischen Fertigkeiten</w:t>
      </w:r>
    </w:p>
    <w:p w:rsidR="002635F6" w:rsidRPr="00C47D1E" w:rsidRDefault="002635F6" w:rsidP="002635F6">
      <w:pPr>
        <w:pStyle w:val="Listenabsatz"/>
        <w:numPr>
          <w:ilvl w:val="0"/>
          <w:numId w:val="20"/>
        </w:numPr>
      </w:pPr>
      <w:r w:rsidRPr="00C47D1E">
        <w:t>Zusammenarbeit mit anderen Studierenden</w:t>
      </w:r>
    </w:p>
    <w:p w:rsidR="002635F6" w:rsidRPr="00C47D1E" w:rsidRDefault="002635F6" w:rsidP="002635F6">
      <w:pPr>
        <w:pStyle w:val="Listenabsatz"/>
        <w:numPr>
          <w:ilvl w:val="0"/>
          <w:numId w:val="20"/>
        </w:numPr>
      </w:pPr>
      <w:r w:rsidRPr="00C47D1E">
        <w:t>(Ko)Produktion von Berichten / Hausarbeiten etc.</w:t>
      </w:r>
    </w:p>
    <w:p w:rsidR="002635F6" w:rsidRPr="00C47D1E" w:rsidRDefault="002635F6" w:rsidP="002635F6">
      <w:pPr>
        <w:pStyle w:val="Listenabsatz"/>
        <w:numPr>
          <w:ilvl w:val="0"/>
          <w:numId w:val="20"/>
        </w:numPr>
      </w:pPr>
      <w:r w:rsidRPr="00C47D1E">
        <w:t>Auswendiglernen (Aneignung von Daten und Fakten)</w:t>
      </w:r>
    </w:p>
    <w:p w:rsidR="002635F6" w:rsidRPr="00C47D1E" w:rsidRDefault="002635F6" w:rsidP="002635F6">
      <w:pPr>
        <w:pStyle w:val="Listenabsatz"/>
        <w:numPr>
          <w:ilvl w:val="0"/>
          <w:numId w:val="20"/>
        </w:numPr>
      </w:pPr>
      <w:r w:rsidRPr="00C47D1E">
        <w:t>Diskussion mit anderen Studierenden</w:t>
      </w:r>
    </w:p>
    <w:p w:rsidR="002635F6" w:rsidRPr="00C47D1E" w:rsidRDefault="002635F6" w:rsidP="002635F6">
      <w:pPr>
        <w:pStyle w:val="Listenabsatz"/>
        <w:numPr>
          <w:ilvl w:val="0"/>
          <w:numId w:val="20"/>
        </w:numPr>
      </w:pPr>
      <w:r w:rsidRPr="00C47D1E">
        <w:t>Reflexion des eigenen Lernens</w:t>
      </w:r>
    </w:p>
    <w:p w:rsidR="002635F6" w:rsidRPr="00C47D1E" w:rsidRDefault="002635F6" w:rsidP="002635F6">
      <w:pPr>
        <w:pStyle w:val="Listenabsatz"/>
        <w:numPr>
          <w:ilvl w:val="0"/>
          <w:numId w:val="20"/>
        </w:numPr>
      </w:pPr>
      <w:r w:rsidRPr="00C47D1E">
        <w:t>Vorbereiten und Durchführen von Präsentationen</w:t>
      </w:r>
    </w:p>
    <w:p w:rsidR="002635F6" w:rsidRPr="00C47D1E" w:rsidRDefault="002635F6" w:rsidP="002635F6">
      <w:pPr>
        <w:pStyle w:val="Listenabsatz"/>
        <w:numPr>
          <w:ilvl w:val="0"/>
          <w:numId w:val="20"/>
        </w:numPr>
      </w:pPr>
      <w:r w:rsidRPr="00C47D1E">
        <w:t>Konstruktives Kritisieren eigener Arbeit</w:t>
      </w:r>
    </w:p>
    <w:p w:rsidR="002635F6" w:rsidRPr="00C47D1E" w:rsidRDefault="002635F6" w:rsidP="002635F6">
      <w:pPr>
        <w:pStyle w:val="Listenabsatz"/>
        <w:numPr>
          <w:ilvl w:val="0"/>
          <w:numId w:val="20"/>
        </w:numPr>
      </w:pPr>
      <w:r w:rsidRPr="00C47D1E">
        <w:t>Konstruktives Kritisieren der Arbeit anderer</w:t>
      </w:r>
    </w:p>
    <w:p w:rsidR="002635F6" w:rsidRPr="00C47D1E" w:rsidRDefault="002635F6" w:rsidP="002635F6">
      <w:pPr>
        <w:pStyle w:val="Listenabsatz"/>
        <w:numPr>
          <w:ilvl w:val="0"/>
          <w:numId w:val="20"/>
        </w:numPr>
      </w:pPr>
      <w:r w:rsidRPr="00C47D1E">
        <w:t>Kritik produktiv umsetzen</w:t>
      </w:r>
    </w:p>
    <w:p w:rsidR="00DC3757" w:rsidRPr="00C47D1E" w:rsidRDefault="00DC3757" w:rsidP="002635F6">
      <w:pPr>
        <w:pStyle w:val="Listenabsatz"/>
        <w:numPr>
          <w:ilvl w:val="0"/>
          <w:numId w:val="20"/>
        </w:numPr>
      </w:pPr>
      <w:r w:rsidRPr="00C47D1E">
        <w:t>Führen eines ePortfolios</w:t>
      </w:r>
    </w:p>
    <w:p w:rsidR="00DC3757" w:rsidRPr="00C47D1E" w:rsidRDefault="00DC3757" w:rsidP="002635F6">
      <w:pPr>
        <w:pStyle w:val="Listenabsatz"/>
        <w:numPr>
          <w:ilvl w:val="0"/>
          <w:numId w:val="20"/>
        </w:numPr>
      </w:pPr>
      <w:r w:rsidRPr="00C47D1E">
        <w:t>Lösen von Aufgaben mit Problemcharakter</w:t>
      </w:r>
    </w:p>
    <w:p w:rsidR="00D11E4E" w:rsidRPr="00C47D1E" w:rsidRDefault="00D11E4E" w:rsidP="002635F6">
      <w:pPr>
        <w:pStyle w:val="Listenabsatz"/>
        <w:numPr>
          <w:ilvl w:val="0"/>
          <w:numId w:val="20"/>
        </w:numPr>
      </w:pPr>
      <w:r w:rsidRPr="00C47D1E">
        <w:t>Interpretieren von Daten und Kurvenverläufen</w:t>
      </w:r>
    </w:p>
    <w:p w:rsidR="00D11E4E" w:rsidRPr="00C47D1E" w:rsidRDefault="00D11E4E" w:rsidP="002635F6">
      <w:pPr>
        <w:pStyle w:val="Listenabsatz"/>
        <w:numPr>
          <w:ilvl w:val="0"/>
          <w:numId w:val="20"/>
        </w:numPr>
      </w:pPr>
      <w:r w:rsidRPr="00C47D1E">
        <w:t>Herstellen von Bezügen zur eigenen Berufspraxis</w:t>
      </w:r>
    </w:p>
    <w:p w:rsidR="00D11E4E" w:rsidRPr="00C47D1E" w:rsidRDefault="00D11E4E" w:rsidP="002635F6">
      <w:pPr>
        <w:pStyle w:val="Listenabsatz"/>
        <w:numPr>
          <w:ilvl w:val="0"/>
          <w:numId w:val="20"/>
        </w:numPr>
      </w:pPr>
      <w:r w:rsidRPr="00C47D1E">
        <w:t>Verknüpfen und Vergleichen verschiedener Textaussagen</w:t>
      </w:r>
    </w:p>
    <w:p w:rsidR="00D11E4E" w:rsidRPr="00C47D1E" w:rsidRDefault="00D11E4E" w:rsidP="002635F6">
      <w:pPr>
        <w:pStyle w:val="Listenabsatz"/>
        <w:numPr>
          <w:ilvl w:val="0"/>
          <w:numId w:val="20"/>
        </w:numPr>
      </w:pPr>
      <w:r w:rsidRPr="00C47D1E">
        <w:t>Anwenden eines Prinzips auf einen konkreten Fall</w:t>
      </w:r>
    </w:p>
    <w:p w:rsidR="00D11E4E" w:rsidRPr="00C47D1E" w:rsidRDefault="00D11E4E" w:rsidP="00D11E4E">
      <w:pPr>
        <w:pStyle w:val="Listenabsatz"/>
        <w:numPr>
          <w:ilvl w:val="0"/>
          <w:numId w:val="20"/>
        </w:numPr>
      </w:pPr>
      <w:r w:rsidRPr="00C47D1E">
        <w:t>Ableitung eines Prinzips aus Einzelfällen</w:t>
      </w:r>
    </w:p>
    <w:p w:rsidR="00D11E4E" w:rsidRPr="00C47D1E" w:rsidRDefault="00D11E4E" w:rsidP="002635F6">
      <w:pPr>
        <w:pStyle w:val="Listenabsatz"/>
        <w:numPr>
          <w:ilvl w:val="0"/>
          <w:numId w:val="20"/>
        </w:numPr>
      </w:pPr>
      <w:r w:rsidRPr="00C47D1E">
        <w:t>…</w:t>
      </w:r>
    </w:p>
    <w:p w:rsidR="00146160" w:rsidRPr="00C47D1E" w:rsidRDefault="00146160"/>
    <w:p w:rsidR="002301EA" w:rsidRPr="00C47D1E" w:rsidRDefault="002301EA">
      <w:pPr>
        <w:rPr>
          <w:rFonts w:eastAsiaTheme="majorEastAsia" w:cstheme="majorBidi"/>
          <w:b/>
          <w:bCs/>
          <w:color w:val="4F81BD" w:themeColor="accent1"/>
        </w:rPr>
      </w:pPr>
      <w:r w:rsidRPr="00C47D1E">
        <w:br w:type="page"/>
      </w:r>
    </w:p>
    <w:p w:rsidR="000C2E81" w:rsidRPr="00C47D1E" w:rsidRDefault="00F95FD6" w:rsidP="00F95FD6">
      <w:pPr>
        <w:pStyle w:val="berschrift3"/>
        <w:rPr>
          <w:rFonts w:asciiTheme="minorHAnsi" w:hAnsiTheme="minorHAnsi"/>
        </w:rPr>
      </w:pPr>
      <w:bookmarkStart w:id="31" w:name="_Toc384992488"/>
      <w:r w:rsidRPr="00C47D1E">
        <w:rPr>
          <w:rFonts w:asciiTheme="minorHAnsi" w:hAnsiTheme="minorHAnsi"/>
        </w:rPr>
        <w:lastRenderedPageBreak/>
        <w:t>Lehraktivitäten</w:t>
      </w:r>
      <w:bookmarkEnd w:id="31"/>
    </w:p>
    <w:p w:rsidR="008D766A" w:rsidRPr="00C47D1E" w:rsidRDefault="008D766A">
      <w:r w:rsidRPr="00C47D1E">
        <w:t>Bei der Planung und der Auswahl von Lehraktivitäten sollten Sie</w:t>
      </w:r>
      <w:r w:rsidR="00CC7D9E" w:rsidRPr="00C47D1E">
        <w:t xml:space="preserve"> sich</w:t>
      </w:r>
      <w:r w:rsidRPr="00C47D1E">
        <w:t xml:space="preserve"> </w:t>
      </w:r>
      <w:r w:rsidR="00D2664C" w:rsidRPr="00C47D1E">
        <w:t xml:space="preserve">vor allem </w:t>
      </w:r>
      <w:r w:rsidRPr="00C47D1E">
        <w:t>daran</w:t>
      </w:r>
      <w:r w:rsidR="00D2664C" w:rsidRPr="00C47D1E">
        <w:t xml:space="preserve"> orientieren, welche</w:t>
      </w:r>
      <w:r w:rsidR="001C479C" w:rsidRPr="00C47D1E">
        <w:t>n</w:t>
      </w:r>
      <w:r w:rsidR="00D2664C" w:rsidRPr="00C47D1E">
        <w:t xml:space="preserve"> Beitrag eine Lehraktivität dazu leistet, dass die Studierenden die intendierten Lernergebnisse erreichen. </w:t>
      </w:r>
    </w:p>
    <w:p w:rsidR="00146160" w:rsidRPr="00C47D1E" w:rsidRDefault="00F95FD6">
      <w:r w:rsidRPr="00C47D1E">
        <w:t xml:space="preserve">Lehraktivitäten nehmen Bezug auf bestimmte didaktische </w:t>
      </w:r>
      <w:r w:rsidR="00146160" w:rsidRPr="00C47D1E">
        <w:t>Methoden</w:t>
      </w:r>
      <w:r w:rsidRPr="00C47D1E">
        <w:t xml:space="preserve">. </w:t>
      </w:r>
      <w:r w:rsidR="00146160" w:rsidRPr="00C47D1E">
        <w:t xml:space="preserve">Die Darstellung sämtlicher Methoden würde den Rahmen dieses Leitfadens sprengen, sodass an dieser Stelle nur auf drei „große“ Methoden näher eingegangen werden soll. </w:t>
      </w:r>
      <w:r w:rsidR="00D2664C" w:rsidRPr="00C47D1E">
        <w:t>Jede dieser Methoden hat ihre Berecht</w:t>
      </w:r>
      <w:r w:rsidR="001C479C" w:rsidRPr="00C47D1E">
        <w:t>igung:</w:t>
      </w:r>
    </w:p>
    <w:p w:rsidR="00775308" w:rsidRPr="00C47D1E" w:rsidRDefault="00775308" w:rsidP="00775308">
      <w:pPr>
        <w:pStyle w:val="Listenabsatz"/>
        <w:numPr>
          <w:ilvl w:val="0"/>
          <w:numId w:val="30"/>
        </w:numPr>
      </w:pPr>
      <w:r w:rsidRPr="00C47D1E">
        <w:t>Darbietende Methoden</w:t>
      </w:r>
    </w:p>
    <w:p w:rsidR="00775308" w:rsidRPr="00C47D1E" w:rsidRDefault="00775308" w:rsidP="00775308">
      <w:pPr>
        <w:pStyle w:val="Listenabsatz"/>
        <w:numPr>
          <w:ilvl w:val="0"/>
          <w:numId w:val="30"/>
        </w:numPr>
      </w:pPr>
      <w:r w:rsidRPr="00C47D1E">
        <w:t>Problembasierte Methoden</w:t>
      </w:r>
    </w:p>
    <w:p w:rsidR="00775308" w:rsidRPr="00C47D1E" w:rsidRDefault="00775308" w:rsidP="00775308">
      <w:pPr>
        <w:pStyle w:val="Listenabsatz"/>
        <w:numPr>
          <w:ilvl w:val="0"/>
          <w:numId w:val="30"/>
        </w:numPr>
      </w:pPr>
      <w:r w:rsidRPr="00C47D1E">
        <w:t>Kooperative Methoden</w:t>
      </w:r>
    </w:p>
    <w:p w:rsidR="00146160" w:rsidRPr="00C47D1E" w:rsidRDefault="00775308">
      <w:r w:rsidRPr="00C47D1E">
        <w:t xml:space="preserve">Auch hier gilt: </w:t>
      </w:r>
      <w:r w:rsidRPr="00C47D1E">
        <w:rPr>
          <w:b/>
        </w:rPr>
        <w:t>Orientieren Sie sich bei der Wahl Ihrer Lehraktivitäten an den Lernergebnissen!</w:t>
      </w:r>
      <w:r w:rsidRPr="00C47D1E">
        <w:t xml:space="preserve"> </w:t>
      </w:r>
    </w:p>
    <w:p w:rsidR="005B199D" w:rsidRPr="00C47D1E" w:rsidRDefault="005B199D">
      <w:pPr>
        <w:rPr>
          <w:rFonts w:eastAsiaTheme="majorEastAsia" w:cstheme="majorBidi"/>
          <w:b/>
          <w:bCs/>
          <w:i/>
          <w:iCs/>
          <w:color w:val="4F81BD" w:themeColor="accent1"/>
        </w:rPr>
      </w:pPr>
    </w:p>
    <w:p w:rsidR="00F95FD6" w:rsidRPr="00C47D1E" w:rsidRDefault="00F95FD6" w:rsidP="003D6F23">
      <w:pPr>
        <w:pStyle w:val="berschrift4"/>
        <w:rPr>
          <w:rFonts w:asciiTheme="minorHAnsi" w:hAnsiTheme="minorHAnsi"/>
        </w:rPr>
      </w:pPr>
      <w:r w:rsidRPr="00C47D1E">
        <w:rPr>
          <w:rFonts w:asciiTheme="minorHAnsi" w:hAnsiTheme="minorHAnsi"/>
        </w:rPr>
        <w:t>Darbietende Methoden</w:t>
      </w:r>
    </w:p>
    <w:p w:rsidR="00B40845" w:rsidRPr="00C47D1E" w:rsidRDefault="00DA79CE">
      <w:r w:rsidRPr="00C47D1E">
        <w:t xml:space="preserve">Darbietende Methoden </w:t>
      </w:r>
      <w:r w:rsidR="00B40845" w:rsidRPr="00C47D1E">
        <w:t xml:space="preserve">/ darbietendes Lehren </w:t>
      </w:r>
      <w:r w:rsidRPr="00C47D1E">
        <w:t>bezeichne</w:t>
      </w:r>
      <w:r w:rsidR="00B40845" w:rsidRPr="00C47D1E">
        <w:t>t</w:t>
      </w:r>
      <w:r w:rsidRPr="00C47D1E">
        <w:t xml:space="preserve"> Verfahren, mit denen Lehrinhalte dargeboten werden können. Dies wäre zum Beispiel </w:t>
      </w:r>
      <w:r w:rsidR="00B40845" w:rsidRPr="00C47D1E">
        <w:t xml:space="preserve">in Präsenz </w:t>
      </w:r>
      <w:r w:rsidRPr="00C47D1E">
        <w:t>die klassische Vorlesung oder</w:t>
      </w:r>
      <w:r w:rsidR="00B40845" w:rsidRPr="00C47D1E">
        <w:t xml:space="preserve"> aber </w:t>
      </w:r>
      <w:r w:rsidR="003D6F23" w:rsidRPr="00C47D1E">
        <w:t>für das Online-Studium aufbereitetes Lehrmaterial zum Selbststudium.</w:t>
      </w:r>
      <w:r w:rsidR="00B40845" w:rsidRPr="00C47D1E">
        <w:t xml:space="preserve"> </w:t>
      </w:r>
    </w:p>
    <w:p w:rsidR="004B602D" w:rsidRPr="00C47D1E" w:rsidRDefault="007774F2">
      <w:r w:rsidRPr="00C47D1E">
        <w:t xml:space="preserve">Darbietendes Lehren hat logischerweise zunächst ein rezeptives (aufnehmendes) Lernen bei den Studierenden zur Folge. Rezeptiv muss aber nicht gleich passiv bedeuten, da auch die bei den Studierenden ausgelösten kognitiven Prozesse eine Aktivität darstellen. Allerdings sind rein darbietende Methoden in einem Studienmodul sicher nicht ausreichend, um den Kompetenzerwerb von Studierenden zu fördern. </w:t>
      </w:r>
    </w:p>
    <w:p w:rsidR="00B40845" w:rsidRPr="00C47D1E" w:rsidRDefault="007774F2">
      <w:r w:rsidRPr="00C47D1E">
        <w:t xml:space="preserve">Darbietende Methoden müssen daher </w:t>
      </w:r>
      <w:r w:rsidR="003D6F23" w:rsidRPr="00C47D1E">
        <w:t>stets mit Aufgabenstellungen an die Studierenden einhergehen oder aber mit aktiven Lehrmethoden (z.B. Fallstudien) kombiniert werden, damit die Studierenden sich aktiv mit den Inhalten auseinandersetzen</w:t>
      </w:r>
      <w:r w:rsidR="005B199D" w:rsidRPr="00C47D1E">
        <w:t>, um ein tieferes Verständnis der Thematik zu entwickeln.</w:t>
      </w:r>
    </w:p>
    <w:p w:rsidR="00AF7C7C" w:rsidRPr="00C47D1E" w:rsidRDefault="00AF7C7C">
      <w:pPr>
        <w:rPr>
          <w:b/>
        </w:rPr>
      </w:pPr>
      <w:r w:rsidRPr="00C47D1E">
        <w:rPr>
          <w:b/>
        </w:rPr>
        <w:t>Welche darbietenden Methoden haben Sie im Online-Studium zur Verfügung?</w:t>
      </w:r>
    </w:p>
    <w:p w:rsidR="00CF0007" w:rsidRPr="00C47D1E" w:rsidRDefault="00B11B05" w:rsidP="00AF7C7C">
      <w:pPr>
        <w:pStyle w:val="Listenabsatz"/>
        <w:numPr>
          <w:ilvl w:val="0"/>
          <w:numId w:val="22"/>
        </w:numPr>
      </w:pPr>
      <w:r w:rsidRPr="00C47D1E">
        <w:t xml:space="preserve">Multimedial angereicherte, </w:t>
      </w:r>
      <w:r w:rsidR="003A7819" w:rsidRPr="00C47D1E">
        <w:rPr>
          <w:b/>
        </w:rPr>
        <w:t>Online-</w:t>
      </w:r>
      <w:r w:rsidRPr="00C47D1E">
        <w:rPr>
          <w:b/>
        </w:rPr>
        <w:t xml:space="preserve">Lerneinheiten </w:t>
      </w:r>
      <w:r w:rsidR="003A7819" w:rsidRPr="00C47D1E">
        <w:rPr>
          <w:b/>
        </w:rPr>
        <w:t>(LOOP)</w:t>
      </w:r>
      <w:r w:rsidR="00AF7C7C" w:rsidRPr="00C47D1E">
        <w:rPr>
          <w:b/>
        </w:rPr>
        <w:br/>
      </w:r>
      <w:r w:rsidRPr="00C47D1E">
        <w:t>Die Studierenden können die Lehrinhalte in Form multimedial angereicherter Lerneinheiten online aufrufen. Das Leitmedium in den Lerneinheiten ist Text, der durch Abbildungen, interaktive Grafiken, Animationen und Videos angereichert</w:t>
      </w:r>
      <w:r w:rsidR="00992D72" w:rsidRPr="00C47D1E">
        <w:t xml:space="preserve"> ist</w:t>
      </w:r>
      <w:r w:rsidRPr="00C47D1E">
        <w:t xml:space="preserve">. Die </w:t>
      </w:r>
      <w:r w:rsidR="00992D72" w:rsidRPr="00C47D1E">
        <w:t xml:space="preserve">eingebetteten </w:t>
      </w:r>
      <w:r w:rsidRPr="00C47D1E">
        <w:t xml:space="preserve">Multimedia-Elemente innerhalb der Lerneinheiten ermöglichen die Visualisierung schwieriger Sachverhalte und Prozesse. </w:t>
      </w:r>
      <w:r w:rsidR="00992D72" w:rsidRPr="00C47D1E">
        <w:t>Links zu externen Informationen ermöglichen zudem ein exploratives Lernen der Studierenden.</w:t>
      </w:r>
      <w:r w:rsidR="00992D72" w:rsidRPr="00C47D1E">
        <w:br/>
        <w:t xml:space="preserve">Darüber hinaus besteht die Möglichkeit (wenn gewünscht), dass die Studierenden die Lehrinhalte manipulieren können, d. h. z.B. Vorschläge zu weiteren Ressourcen, Praxisbeispiele etc. unterbreiten können. </w:t>
      </w:r>
    </w:p>
    <w:p w:rsidR="00BC5350" w:rsidRPr="00C47D1E" w:rsidRDefault="00AF7C7C" w:rsidP="00AF7C7C">
      <w:pPr>
        <w:pStyle w:val="Listenabsatz"/>
        <w:numPr>
          <w:ilvl w:val="0"/>
          <w:numId w:val="22"/>
        </w:numPr>
      </w:pPr>
      <w:r w:rsidRPr="00C47D1E">
        <w:rPr>
          <w:b/>
        </w:rPr>
        <w:t>E-Lecture</w:t>
      </w:r>
      <w:r w:rsidR="005B199D" w:rsidRPr="00C47D1E">
        <w:rPr>
          <w:b/>
        </w:rPr>
        <w:t>s</w:t>
      </w:r>
      <w:r w:rsidR="00875EDA" w:rsidRPr="00C47D1E">
        <w:rPr>
          <w:b/>
        </w:rPr>
        <w:t xml:space="preserve"> / Screencasts</w:t>
      </w:r>
      <w:r w:rsidR="00BC5350" w:rsidRPr="00C47D1E">
        <w:br/>
        <w:t>Vorlesungsaufzeichnungen bzw. Lehrvideos zu bestimmten Them</w:t>
      </w:r>
      <w:r w:rsidR="00CF0007" w:rsidRPr="00C47D1E">
        <w:t>en</w:t>
      </w:r>
    </w:p>
    <w:p w:rsidR="00CF0007" w:rsidRPr="00C47D1E" w:rsidRDefault="00CF0007" w:rsidP="00AF7C7C">
      <w:pPr>
        <w:pStyle w:val="Listenabsatz"/>
        <w:numPr>
          <w:ilvl w:val="0"/>
          <w:numId w:val="22"/>
        </w:numPr>
      </w:pPr>
      <w:r w:rsidRPr="00C47D1E">
        <w:rPr>
          <w:b/>
        </w:rPr>
        <w:t>Externe Ressourcen</w:t>
      </w:r>
      <w:r w:rsidRPr="00C47D1E">
        <w:t>, z.B. frei verfügbares Lehr- und Lernmaterial im Internet</w:t>
      </w:r>
    </w:p>
    <w:p w:rsidR="00AF7C7C" w:rsidRPr="00C47D1E" w:rsidRDefault="005B199D">
      <w:r w:rsidRPr="00C47D1E">
        <w:lastRenderedPageBreak/>
        <w:t>Sie finden in Moodle (moodle.oncampus.de) im Kurs „Informationspool“ unter dem Thema „Darbietung“ weitergehende Informationen und Beispiele zu den o.g. Darbietungsformen.</w:t>
      </w:r>
    </w:p>
    <w:p w:rsidR="005B199D" w:rsidRPr="00C47D1E" w:rsidRDefault="009A03A8">
      <w:r w:rsidRPr="00C47D1E">
        <w:t>Wie bereits erwähnt sind intelligente Aufgabenstellungen an die Studierenden bei darbietenden Methoden besonders wichtig. Sie sollten sich insbesondere an den Lernergebnissen orientieren. In Frage kommen daher auch Aufgaben, die als formativer Leistungsnachweis geeignet wären.</w:t>
      </w:r>
    </w:p>
    <w:p w:rsidR="009A03A8" w:rsidRPr="00C47D1E" w:rsidRDefault="009A03A8">
      <w:pPr>
        <w:rPr>
          <w:b/>
        </w:rPr>
      </w:pPr>
      <w:r w:rsidRPr="00C47D1E">
        <w:rPr>
          <w:b/>
        </w:rPr>
        <w:t>Mögliche Aufgabenstellungen:</w:t>
      </w:r>
    </w:p>
    <w:p w:rsidR="009A03A8" w:rsidRPr="00C47D1E" w:rsidRDefault="009A03A8" w:rsidP="009A03A8">
      <w:pPr>
        <w:pStyle w:val="Listenabsatz"/>
        <w:numPr>
          <w:ilvl w:val="0"/>
          <w:numId w:val="28"/>
        </w:numPr>
      </w:pPr>
      <w:r w:rsidRPr="00C47D1E">
        <w:t>Referate zu vorgegebenen Themen und Präsentation in Videokonferenzsystem</w:t>
      </w:r>
    </w:p>
    <w:p w:rsidR="009A03A8" w:rsidRPr="00C47D1E" w:rsidRDefault="009A03A8" w:rsidP="009A03A8">
      <w:pPr>
        <w:pStyle w:val="Listenabsatz"/>
        <w:numPr>
          <w:ilvl w:val="0"/>
          <w:numId w:val="28"/>
        </w:numPr>
      </w:pPr>
      <w:r w:rsidRPr="00C47D1E">
        <w:t>Erstellen von Forums- oder Blogbeiträgen zu vorge</w:t>
      </w:r>
      <w:r w:rsidR="002C7394" w:rsidRPr="00C47D1E">
        <w:t>ge</w:t>
      </w:r>
      <w:r w:rsidRPr="00C47D1E">
        <w:t>benen Themen</w:t>
      </w:r>
    </w:p>
    <w:p w:rsidR="009A03A8" w:rsidRPr="00C47D1E" w:rsidRDefault="009A03A8" w:rsidP="009A03A8">
      <w:pPr>
        <w:pStyle w:val="Listenabsatz"/>
        <w:numPr>
          <w:ilvl w:val="0"/>
          <w:numId w:val="28"/>
        </w:numPr>
      </w:pPr>
      <w:r w:rsidRPr="00C47D1E">
        <w:t>Erstellen eines kommentiertes Literaturverzeichnisses</w:t>
      </w:r>
    </w:p>
    <w:p w:rsidR="009A03A8" w:rsidRPr="00C47D1E" w:rsidRDefault="009A03A8" w:rsidP="009A03A8">
      <w:pPr>
        <w:pStyle w:val="Listenabsatz"/>
        <w:numPr>
          <w:ilvl w:val="0"/>
          <w:numId w:val="28"/>
        </w:numPr>
      </w:pPr>
      <w:r w:rsidRPr="00C47D1E">
        <w:t>Erstellen eines Literature-Review</w:t>
      </w:r>
    </w:p>
    <w:p w:rsidR="009A03A8" w:rsidRPr="00C47D1E" w:rsidRDefault="009A03A8" w:rsidP="009A03A8">
      <w:pPr>
        <w:pStyle w:val="Listenabsatz"/>
        <w:numPr>
          <w:ilvl w:val="0"/>
          <w:numId w:val="28"/>
        </w:numPr>
      </w:pPr>
      <w:r w:rsidRPr="00C47D1E">
        <w:t>Erstellen eines Essay / Hausarbeit</w:t>
      </w:r>
    </w:p>
    <w:p w:rsidR="009A03A8" w:rsidRPr="00C47D1E" w:rsidRDefault="009A03A8" w:rsidP="009A03A8">
      <w:pPr>
        <w:pStyle w:val="Listenabsatz"/>
        <w:numPr>
          <w:ilvl w:val="0"/>
          <w:numId w:val="28"/>
        </w:numPr>
      </w:pPr>
      <w:r w:rsidRPr="00C47D1E">
        <w:t>Bearbeitung eines Falls</w:t>
      </w:r>
    </w:p>
    <w:p w:rsidR="009A03A8" w:rsidRPr="00C47D1E" w:rsidRDefault="009A03A8" w:rsidP="009A03A8">
      <w:pPr>
        <w:pStyle w:val="Listenabsatz"/>
        <w:numPr>
          <w:ilvl w:val="0"/>
          <w:numId w:val="28"/>
        </w:numPr>
      </w:pPr>
      <w:r w:rsidRPr="00C47D1E">
        <w:t>Erstellen von Wiki-Beiträgen zu vorgegebenen Themen</w:t>
      </w:r>
    </w:p>
    <w:p w:rsidR="009A03A8" w:rsidRPr="00C47D1E" w:rsidRDefault="009A03A8" w:rsidP="009A03A8">
      <w:pPr>
        <w:pStyle w:val="Listenabsatz"/>
        <w:numPr>
          <w:ilvl w:val="0"/>
          <w:numId w:val="28"/>
        </w:numPr>
      </w:pPr>
      <w:r w:rsidRPr="00C47D1E">
        <w:t>Rechnen von Übungsaufgaben</w:t>
      </w:r>
    </w:p>
    <w:p w:rsidR="002C7394" w:rsidRPr="00C47D1E" w:rsidRDefault="002C7394" w:rsidP="009A03A8">
      <w:pPr>
        <w:pStyle w:val="Listenabsatz"/>
        <w:numPr>
          <w:ilvl w:val="0"/>
          <w:numId w:val="28"/>
        </w:numPr>
      </w:pPr>
      <w:r w:rsidRPr="00C47D1E">
        <w:t>Automatisierte Tests zur Abfrage von Daten und Fakten sowie Verständnis</w:t>
      </w:r>
    </w:p>
    <w:p w:rsidR="001C479C" w:rsidRPr="00C47D1E" w:rsidRDefault="008D766A" w:rsidP="009A03A8">
      <w:pPr>
        <w:pStyle w:val="Listenabsatz"/>
        <w:numPr>
          <w:ilvl w:val="0"/>
          <w:numId w:val="28"/>
        </w:numPr>
      </w:pPr>
      <w:r w:rsidRPr="00C47D1E">
        <w:t>Lösen von problemorientierten Aufgaben</w:t>
      </w:r>
    </w:p>
    <w:p w:rsidR="001C479C" w:rsidRPr="00C47D1E" w:rsidRDefault="001C479C" w:rsidP="009A03A8">
      <w:pPr>
        <w:pStyle w:val="Listenabsatz"/>
        <w:numPr>
          <w:ilvl w:val="0"/>
          <w:numId w:val="28"/>
        </w:numPr>
      </w:pPr>
      <w:r w:rsidRPr="00C47D1E">
        <w:t>...</w:t>
      </w:r>
    </w:p>
    <w:p w:rsidR="008D766A" w:rsidRPr="00C47D1E" w:rsidRDefault="008D766A" w:rsidP="001C479C">
      <w:pPr>
        <w:pStyle w:val="Listenabsatz"/>
      </w:pPr>
    </w:p>
    <w:p w:rsidR="00B26D84" w:rsidRPr="00C47D1E" w:rsidRDefault="008D766A" w:rsidP="00B26D84">
      <w:r w:rsidRPr="00C47D1E">
        <w:t xml:space="preserve">Bei allen Aufgabenstellungen sind grundsätzlich verschiedene Sozialformen (Einzel-, Partner-, Gruppenarbeit) möglich. Partner- und Gruppenaufgaben sollten in Erwägung gezogen werden, wenn die Förderung sozialer Kompetenz besonderes Gewicht erhalten soll. </w:t>
      </w:r>
    </w:p>
    <w:p w:rsidR="009A03A8" w:rsidRPr="00C47D1E" w:rsidRDefault="002C7394">
      <w:r w:rsidRPr="00C47D1E">
        <w:t>Zur Aufgabengestaltun</w:t>
      </w:r>
      <w:r w:rsidR="001C479C" w:rsidRPr="00C47D1E">
        <w:t>g und zur technischen Umsetzung</w:t>
      </w:r>
      <w:r w:rsidRPr="00C47D1E">
        <w:t xml:space="preserve"> siehe moodle.oncampus.de; Informationspool; Aufgabengestaltung.</w:t>
      </w:r>
    </w:p>
    <w:p w:rsidR="00D11E4E" w:rsidRPr="00C47D1E" w:rsidRDefault="00D11E4E" w:rsidP="00D11E4E">
      <w:r w:rsidRPr="00C47D1E">
        <w:t>Studienmodule, die sich rein auf darbietende Methoden von Lehrinhalten beschränken sind nach Kerres (2012</w:t>
      </w:r>
      <w:r w:rsidR="00875EDA" w:rsidRPr="00C47D1E">
        <w:t>, S. 341</w:t>
      </w:r>
      <w:r w:rsidRPr="00C47D1E">
        <w:t>) mit einer Reihe von Schwierigkeiten verbunden:</w:t>
      </w:r>
    </w:p>
    <w:p w:rsidR="00D11E4E" w:rsidRPr="00C47D1E" w:rsidRDefault="00D11E4E" w:rsidP="00D11E4E">
      <w:pPr>
        <w:pStyle w:val="Listenabsatz"/>
        <w:numPr>
          <w:ilvl w:val="0"/>
          <w:numId w:val="23"/>
        </w:numPr>
      </w:pPr>
      <w:r w:rsidRPr="00C47D1E">
        <w:t>Die Studierenden werden oftmals nicht hinreichend aktiv, insbesondere dann, wenn zu wenige aktivierende Aufgabenstellen eingebunden sind.</w:t>
      </w:r>
    </w:p>
    <w:p w:rsidR="00D11E4E" w:rsidRPr="00C47D1E" w:rsidRDefault="00D11E4E" w:rsidP="00D11E4E">
      <w:pPr>
        <w:pStyle w:val="Listenabsatz"/>
        <w:numPr>
          <w:ilvl w:val="0"/>
          <w:numId w:val="23"/>
        </w:numPr>
      </w:pPr>
      <w:r w:rsidRPr="00C47D1E">
        <w:t>Die Darstellung der Lerninhalte ist vergleichsweise kleinschrittig. Sie schafft es nicht, den Studierenden die Ganzheit komplexer Probleme nahezubringen, wie es bei einer Anwendung gefordert ist.</w:t>
      </w:r>
    </w:p>
    <w:p w:rsidR="00D11E4E" w:rsidRPr="00C47D1E" w:rsidRDefault="00875EDA" w:rsidP="00D11E4E">
      <w:pPr>
        <w:pStyle w:val="Listenabsatz"/>
        <w:numPr>
          <w:ilvl w:val="0"/>
          <w:numId w:val="23"/>
        </w:numPr>
      </w:pPr>
      <w:r w:rsidRPr="00C47D1E">
        <w:t>Die Studierenden können d</w:t>
      </w:r>
      <w:r w:rsidR="00D11E4E" w:rsidRPr="00C47D1E">
        <w:t>as Gelernte häufig nur kurzfristig behalten werden. Ein Transfer auf Anwendungssituationen gelingt teilweise nicht.</w:t>
      </w:r>
    </w:p>
    <w:p w:rsidR="002C7394" w:rsidRPr="00C47D1E" w:rsidRDefault="002C7394"/>
    <w:p w:rsidR="00D11E4E" w:rsidRPr="00C47D1E" w:rsidRDefault="00D11E4E"/>
    <w:p w:rsidR="00D11E4E" w:rsidRPr="00C47D1E" w:rsidRDefault="00D11E4E"/>
    <w:p w:rsidR="007F295D" w:rsidRDefault="007F295D">
      <w:pPr>
        <w:rPr>
          <w:rFonts w:eastAsiaTheme="majorEastAsia" w:cstheme="majorBidi"/>
          <w:b/>
          <w:bCs/>
          <w:i/>
          <w:iCs/>
          <w:color w:val="4F81BD" w:themeColor="accent1"/>
        </w:rPr>
      </w:pPr>
      <w:r>
        <w:br w:type="page"/>
      </w:r>
    </w:p>
    <w:p w:rsidR="00EE7509" w:rsidRPr="00C47D1E" w:rsidRDefault="00EE7509" w:rsidP="00EE7509">
      <w:pPr>
        <w:pStyle w:val="berschrift4"/>
        <w:rPr>
          <w:rFonts w:asciiTheme="minorHAnsi" w:hAnsiTheme="minorHAnsi"/>
        </w:rPr>
      </w:pPr>
      <w:r w:rsidRPr="00C47D1E">
        <w:rPr>
          <w:rFonts w:asciiTheme="minorHAnsi" w:hAnsiTheme="minorHAnsi"/>
        </w:rPr>
        <w:lastRenderedPageBreak/>
        <w:t>Problembasierte Methoden</w:t>
      </w:r>
    </w:p>
    <w:p w:rsidR="00EE7509" w:rsidRPr="00C47D1E" w:rsidRDefault="00CB07CA">
      <w:r w:rsidRPr="00C47D1E">
        <w:t>Im Folgenden werden einige Ansätze der problembasierten Aufbereitung von Lernangeboten vorgestellt</w:t>
      </w:r>
      <w:r w:rsidR="000459FB" w:rsidRPr="00C47D1E">
        <w:t>. Mit ihnen lassen sich die Schwierigkeiten, die mit darbietenden Methoden verbunden sind (z.B. mangelnde Transferleistungen), überwinden</w:t>
      </w:r>
      <w:r w:rsidRPr="00C47D1E">
        <w:t>.</w:t>
      </w:r>
    </w:p>
    <w:p w:rsidR="007C688B" w:rsidRPr="00C47D1E" w:rsidRDefault="007C688B">
      <w:r w:rsidRPr="00C47D1E">
        <w:t>Ausgangspunkt dieser Methode</w:t>
      </w:r>
      <w:r w:rsidR="000459FB" w:rsidRPr="00C47D1E">
        <w:t>n</w:t>
      </w:r>
      <w:r w:rsidRPr="00C47D1E">
        <w:t xml:space="preserve"> ist ein Problem, das von den Studierenden selbstständig gelöst werden soll. </w:t>
      </w:r>
    </w:p>
    <w:p w:rsidR="00EE7509" w:rsidRPr="00C47D1E" w:rsidRDefault="007C688B">
      <w:r w:rsidRPr="00C47D1E">
        <w:t>Ein Problem ist hierbei durch 3 Kriterien charakterisiert:</w:t>
      </w:r>
    </w:p>
    <w:p w:rsidR="007C688B" w:rsidRPr="00C47D1E" w:rsidRDefault="007C688B" w:rsidP="007C688B">
      <w:pPr>
        <w:pStyle w:val="Listenabsatz"/>
        <w:numPr>
          <w:ilvl w:val="0"/>
          <w:numId w:val="24"/>
        </w:numPr>
      </w:pPr>
      <w:r w:rsidRPr="00C47D1E">
        <w:t>Ausgangszustand mit bestimmten Rahmenbedingungen</w:t>
      </w:r>
    </w:p>
    <w:p w:rsidR="007C688B" w:rsidRPr="00C47D1E" w:rsidRDefault="007C688B" w:rsidP="007C688B">
      <w:pPr>
        <w:pStyle w:val="Listenabsatz"/>
        <w:numPr>
          <w:ilvl w:val="0"/>
          <w:numId w:val="24"/>
        </w:numPr>
      </w:pPr>
      <w:r w:rsidRPr="00C47D1E">
        <w:t>Angestrebter Zielzustand</w:t>
      </w:r>
    </w:p>
    <w:p w:rsidR="007C688B" w:rsidRPr="00C47D1E" w:rsidRDefault="007C688B" w:rsidP="007C688B">
      <w:pPr>
        <w:pStyle w:val="Listenabsatz"/>
        <w:numPr>
          <w:ilvl w:val="0"/>
          <w:numId w:val="24"/>
        </w:numPr>
      </w:pPr>
      <w:r w:rsidRPr="00C47D1E">
        <w:t>Es ist unklar, wie der Zielzustand erreicht werden kann</w:t>
      </w:r>
    </w:p>
    <w:p w:rsidR="000C3A35" w:rsidRPr="00C47D1E" w:rsidRDefault="00AB5217">
      <w:r w:rsidRPr="00C47D1E">
        <w:t>Typische</w:t>
      </w:r>
      <w:r w:rsidR="00F21764" w:rsidRPr="00C47D1E">
        <w:t>r</w:t>
      </w:r>
      <w:r w:rsidRPr="00C47D1E">
        <w:t xml:space="preserve"> </w:t>
      </w:r>
      <w:r w:rsidR="00F21764" w:rsidRPr="00C47D1E">
        <w:t>Ablauf:</w:t>
      </w:r>
    </w:p>
    <w:p w:rsidR="00AB5217" w:rsidRPr="00C47D1E" w:rsidRDefault="00CA3BD3" w:rsidP="00F21764">
      <w:pPr>
        <w:pStyle w:val="Listenabsatz"/>
        <w:numPr>
          <w:ilvl w:val="0"/>
          <w:numId w:val="25"/>
        </w:numPr>
      </w:pPr>
      <w:r w:rsidRPr="00C47D1E">
        <w:t>Die Studierenden</w:t>
      </w:r>
      <w:r w:rsidR="00AB5217" w:rsidRPr="00C47D1E">
        <w:t xml:space="preserve"> erhalten einen Auftrag</w:t>
      </w:r>
      <w:r w:rsidRPr="00C47D1E">
        <w:t xml:space="preserve"> und es wird eine Struktur vorgegeben, wie der Auftrag abzuarbeiten ist bzw. was als Ergebnis erwartet wird</w:t>
      </w:r>
      <w:r w:rsidR="00F21764" w:rsidRPr="00C47D1E">
        <w:t>.</w:t>
      </w:r>
    </w:p>
    <w:p w:rsidR="00CA3BD3" w:rsidRPr="00C47D1E" w:rsidRDefault="00CA3BD3" w:rsidP="00F21764">
      <w:pPr>
        <w:pStyle w:val="Listenabsatz"/>
        <w:numPr>
          <w:ilvl w:val="0"/>
          <w:numId w:val="25"/>
        </w:numPr>
      </w:pPr>
      <w:r w:rsidRPr="00C47D1E">
        <w:t>Sie analysieren das Problem und planen ihr Vorgehen</w:t>
      </w:r>
      <w:r w:rsidR="00F21764" w:rsidRPr="00C47D1E">
        <w:t>.</w:t>
      </w:r>
    </w:p>
    <w:p w:rsidR="00CA3BD3" w:rsidRPr="00C47D1E" w:rsidRDefault="00CA3BD3" w:rsidP="00F21764">
      <w:pPr>
        <w:pStyle w:val="Listenabsatz"/>
        <w:numPr>
          <w:ilvl w:val="0"/>
          <w:numId w:val="25"/>
        </w:numPr>
      </w:pPr>
      <w:r w:rsidRPr="00C47D1E">
        <w:t>Sie studieren vorliegendes Material und suchen weitere Informationen im Selbststudium</w:t>
      </w:r>
    </w:p>
    <w:p w:rsidR="00CA3BD3" w:rsidRPr="00C47D1E" w:rsidRDefault="00CA3BD3" w:rsidP="00F21764">
      <w:pPr>
        <w:pStyle w:val="Listenabsatz"/>
        <w:numPr>
          <w:ilvl w:val="0"/>
          <w:numId w:val="25"/>
        </w:numPr>
      </w:pPr>
      <w:r w:rsidRPr="00C47D1E">
        <w:t>Die Studierenden arbeiten im Idealfall in Gruppen und tauschen ihre Ergebnisse aus.</w:t>
      </w:r>
    </w:p>
    <w:p w:rsidR="00CA3BD3" w:rsidRPr="00C47D1E" w:rsidRDefault="00CA3BD3" w:rsidP="00F21764">
      <w:pPr>
        <w:pStyle w:val="Listenabsatz"/>
        <w:numPr>
          <w:ilvl w:val="0"/>
          <w:numId w:val="25"/>
        </w:numPr>
      </w:pPr>
      <w:r w:rsidRPr="00C47D1E">
        <w:t>Sie präsentieren die Problemlösung</w:t>
      </w:r>
      <w:r w:rsidR="00F21764" w:rsidRPr="00C47D1E">
        <w:t>.</w:t>
      </w:r>
    </w:p>
    <w:p w:rsidR="00CA3BD3" w:rsidRPr="00C47D1E" w:rsidRDefault="00CA3BD3" w:rsidP="00F21764">
      <w:pPr>
        <w:pStyle w:val="Listenabsatz"/>
        <w:numPr>
          <w:ilvl w:val="0"/>
          <w:numId w:val="25"/>
        </w:numPr>
      </w:pPr>
      <w:r w:rsidRPr="00C47D1E">
        <w:t>Die Studierenden</w:t>
      </w:r>
      <w:r w:rsidR="00F21764" w:rsidRPr="00C47D1E">
        <w:t xml:space="preserve"> reflektieren ihr Vorgehen.</w:t>
      </w:r>
    </w:p>
    <w:p w:rsidR="000C3A35" w:rsidRPr="00C47D1E" w:rsidRDefault="00E96B49">
      <w:r w:rsidRPr="00C47D1E">
        <w:t>Typisch für eine PBL-Methode ist</w:t>
      </w:r>
      <w:r w:rsidR="00F21764" w:rsidRPr="00C47D1E">
        <w:t xml:space="preserve">, dass die Studierenden </w:t>
      </w:r>
      <w:r w:rsidR="000459FB" w:rsidRPr="00C47D1E">
        <w:t xml:space="preserve">gleich </w:t>
      </w:r>
      <w:r w:rsidR="00F21764" w:rsidRPr="00C47D1E">
        <w:t>zu Beginn eines neuen Lernabschnitts mit einem Problem konfrontiert werden. Das Problem dient daher nicht der Veranschaulichung oder der Anwendung eines zuvor bereits dargebotenen Wissens, sondern strukturiert den Lernprozess und zwar insbesondere die eigenständigen Aktivitäten der Studierenden.</w:t>
      </w:r>
      <w:r w:rsidR="00977987" w:rsidRPr="00C47D1E">
        <w:t xml:space="preserve"> </w:t>
      </w:r>
      <w:r w:rsidR="000459FB" w:rsidRPr="00C47D1E">
        <w:t>(Kerres 2011, S.343)</w:t>
      </w:r>
    </w:p>
    <w:p w:rsidR="000C3A35" w:rsidRPr="00C47D1E" w:rsidRDefault="00977987">
      <w:r w:rsidRPr="00C47D1E">
        <w:t xml:space="preserve">Eine häufig anzutreffende PBL-Methode sind </w:t>
      </w:r>
      <w:r w:rsidRPr="00C47D1E">
        <w:rPr>
          <w:b/>
        </w:rPr>
        <w:t>Fallstudien.</w:t>
      </w:r>
    </w:p>
    <w:p w:rsidR="00C13C4C" w:rsidRPr="00C47D1E" w:rsidRDefault="00C13C4C" w:rsidP="00C13C4C">
      <w:r w:rsidRPr="00C47D1E">
        <w:t>Im Rahmen der Fallstudie werden die Studierenden mit einem aus der beruflichen oder wissenschaftlichen Praxis gewonnen Fall konfrontiert. Dieser Fall selbst stellt sich in der Regel nicht in definierten Lösungsschritten dar, enthält selbst keine Analyse und meist auch nicht einen offensichtlichen und einheitlichen Lösungsansatz.</w:t>
      </w:r>
    </w:p>
    <w:p w:rsidR="00C13C4C" w:rsidRPr="00C47D1E" w:rsidRDefault="00C13C4C" w:rsidP="00C13C4C">
      <w:r w:rsidRPr="00C47D1E">
        <w:t>Fallbasiertes Lernen kann in unterschiedlicher Weise realisiert werden</w:t>
      </w:r>
      <w:r w:rsidR="000459FB" w:rsidRPr="00C47D1E">
        <w:t xml:space="preserve"> (Kerres 2011, S.349f)</w:t>
      </w:r>
      <w:r w:rsidRPr="00C47D1E">
        <w:t>:</w:t>
      </w:r>
    </w:p>
    <w:p w:rsidR="00992110" w:rsidRPr="00C47D1E" w:rsidRDefault="00992110" w:rsidP="00992110">
      <w:pPr>
        <w:pStyle w:val="Listenabsatz"/>
        <w:numPr>
          <w:ilvl w:val="0"/>
          <w:numId w:val="26"/>
        </w:numPr>
      </w:pPr>
      <w:r w:rsidRPr="00C47D1E">
        <w:t xml:space="preserve">In der </w:t>
      </w:r>
      <w:r w:rsidR="00C13C4C" w:rsidRPr="00C47D1E">
        <w:t>Fallbeschreibung</w:t>
      </w:r>
      <w:r w:rsidRPr="00C47D1E">
        <w:t xml:space="preserve"> sind alle zur Lösung notwendigen Informationen vorhanden. Die Studierenden sollen lernen, eine Diagnose zu stellen</w:t>
      </w:r>
      <w:r w:rsidR="00C13C4C" w:rsidRPr="00C47D1E">
        <w:t>,</w:t>
      </w:r>
      <w:r w:rsidRPr="00C47D1E">
        <w:t xml:space="preserve"> eine Entscheidung zu treffen oder eine Problemlösung zu erarbeiten</w:t>
      </w:r>
    </w:p>
    <w:p w:rsidR="00992110" w:rsidRPr="00C47D1E" w:rsidRDefault="00992110" w:rsidP="00992110">
      <w:pPr>
        <w:pStyle w:val="Listenabsatz"/>
        <w:numPr>
          <w:ilvl w:val="0"/>
          <w:numId w:val="26"/>
        </w:numPr>
      </w:pPr>
      <w:r w:rsidRPr="00C47D1E">
        <w:t xml:space="preserve">Es werden </w:t>
      </w:r>
      <w:r w:rsidR="00C040E5" w:rsidRPr="00C47D1E">
        <w:t xml:space="preserve">nur </w:t>
      </w:r>
      <w:r w:rsidRPr="00C47D1E">
        <w:t>Ausschnitte aus einem Fall präsentiert</w:t>
      </w:r>
      <w:r w:rsidR="00E96B49" w:rsidRPr="00C47D1E">
        <w:t>. Die Studierenden haben die</w:t>
      </w:r>
      <w:r w:rsidRPr="00C47D1E">
        <w:t xml:space="preserve"> Aufgabe, die fehlenden Informationen zu </w:t>
      </w:r>
      <w:r w:rsidR="00C040E5" w:rsidRPr="00C47D1E">
        <w:t>identifizieren</w:t>
      </w:r>
      <w:r w:rsidRPr="00C47D1E">
        <w:t xml:space="preserve"> und zu beschreiben, wie die Informationen beschafft werden sollen. Es geht </w:t>
      </w:r>
      <w:r w:rsidR="00C040E5" w:rsidRPr="00C47D1E">
        <w:t xml:space="preserve">hier also </w:t>
      </w:r>
      <w:r w:rsidRPr="00C47D1E">
        <w:t>vor allem um Methoden der Informationssuche.</w:t>
      </w:r>
    </w:p>
    <w:p w:rsidR="00992110" w:rsidRPr="00C47D1E" w:rsidRDefault="00C040E5" w:rsidP="00992110">
      <w:pPr>
        <w:pStyle w:val="Listenabsatz"/>
        <w:numPr>
          <w:ilvl w:val="0"/>
          <w:numId w:val="26"/>
        </w:numPr>
      </w:pPr>
      <w:r w:rsidRPr="00C47D1E">
        <w:t>Den Studierenden werden mehrere Fälle mit unterschiedlichen Vorgehensweisen vorgestellt. Anschließend müssen sie entscheiden, welches Vorgehen in einem konkreten Fall am geeignetsten erscheint.</w:t>
      </w:r>
    </w:p>
    <w:p w:rsidR="00992110" w:rsidRPr="00C47D1E" w:rsidRDefault="00C040E5" w:rsidP="00992110">
      <w:pPr>
        <w:pStyle w:val="Listenabsatz"/>
        <w:numPr>
          <w:ilvl w:val="0"/>
          <w:numId w:val="26"/>
        </w:numPr>
      </w:pPr>
      <w:r w:rsidRPr="00C47D1E">
        <w:lastRenderedPageBreak/>
        <w:t>Die Studierenden sollen erarbeiten</w:t>
      </w:r>
      <w:r w:rsidR="00992110" w:rsidRPr="00C47D1E">
        <w:t xml:space="preserve">, warum </w:t>
      </w:r>
      <w:r w:rsidRPr="00C47D1E">
        <w:t>bestimmte</w:t>
      </w:r>
      <w:r w:rsidR="00992110" w:rsidRPr="00C47D1E">
        <w:t xml:space="preserve"> Fälle erfolgreich waren oder gescheitert sind.</w:t>
      </w:r>
    </w:p>
    <w:p w:rsidR="00992110" w:rsidRPr="00C47D1E" w:rsidRDefault="00C040E5" w:rsidP="00992110">
      <w:pPr>
        <w:pStyle w:val="Listenabsatz"/>
        <w:numPr>
          <w:ilvl w:val="0"/>
          <w:numId w:val="26"/>
        </w:numPr>
      </w:pPr>
      <w:r w:rsidRPr="00C47D1E">
        <w:t xml:space="preserve">Die Studierenden werten </w:t>
      </w:r>
      <w:r w:rsidR="00992110" w:rsidRPr="00C47D1E">
        <w:t xml:space="preserve">Erfahrungen aus vorliegenden Fällen aus und </w:t>
      </w:r>
      <w:r w:rsidRPr="00C47D1E">
        <w:t xml:space="preserve">wenden diese </w:t>
      </w:r>
      <w:r w:rsidR="00992110" w:rsidRPr="00C47D1E">
        <w:t>auf einen neuen Fall an.</w:t>
      </w:r>
    </w:p>
    <w:p w:rsidR="00992110" w:rsidRPr="00C47D1E" w:rsidRDefault="00992110" w:rsidP="00C13C4C">
      <w:r w:rsidRPr="00C47D1E">
        <w:t>Insbesondere bei Studierenden mit niedrigem Vorwissen ist es ratsam die eingesetzten Fälle hinsichtlich der Komplexität zu reduzieren oder nur Teilausschnitte zu bearbeiten</w:t>
      </w:r>
      <w:r w:rsidR="008D766A" w:rsidRPr="00C47D1E">
        <w:t>.</w:t>
      </w:r>
    </w:p>
    <w:p w:rsidR="00677E6C" w:rsidRPr="00C47D1E" w:rsidRDefault="00677E6C" w:rsidP="00677E6C">
      <w:pPr>
        <w:pStyle w:val="Listenabsatz"/>
        <w:ind w:left="0"/>
      </w:pPr>
      <w:r w:rsidRPr="00C47D1E">
        <w:t>PBL-Methoden werden häufig auch in kooperativen Szenarien umgesetzt, bei denen die Studierenden gemeinsam an Problemen arbeiten.</w:t>
      </w:r>
    </w:p>
    <w:p w:rsidR="004B602D" w:rsidRPr="00C47D1E" w:rsidRDefault="004B602D" w:rsidP="00677E6C">
      <w:pPr>
        <w:pStyle w:val="Listenabsatz"/>
      </w:pPr>
    </w:p>
    <w:p w:rsidR="00977987" w:rsidRPr="00C47D1E" w:rsidRDefault="00977987"/>
    <w:p w:rsidR="00977987" w:rsidRPr="00C47D1E" w:rsidRDefault="002C7394" w:rsidP="002C7394">
      <w:pPr>
        <w:pStyle w:val="berschrift4"/>
        <w:rPr>
          <w:rFonts w:asciiTheme="minorHAnsi" w:hAnsiTheme="minorHAnsi"/>
        </w:rPr>
      </w:pPr>
      <w:r w:rsidRPr="00C47D1E">
        <w:rPr>
          <w:rFonts w:asciiTheme="minorHAnsi" w:hAnsiTheme="minorHAnsi"/>
        </w:rPr>
        <w:t>Kooperative Methoden</w:t>
      </w:r>
    </w:p>
    <w:p w:rsidR="00F54233" w:rsidRPr="00C47D1E" w:rsidRDefault="00F54233">
      <w:r w:rsidRPr="00C47D1E">
        <w:t xml:space="preserve">Kooperatives Lernen umfasst eine </w:t>
      </w:r>
      <w:r w:rsidR="000459FB" w:rsidRPr="00C47D1E">
        <w:t>Vielzahl</w:t>
      </w:r>
      <w:r w:rsidRPr="00C47D1E">
        <w:t xml:space="preserve"> von didaktischen </w:t>
      </w:r>
      <w:r w:rsidR="00BD4AD0" w:rsidRPr="00C47D1E">
        <w:t>Szenarien</w:t>
      </w:r>
      <w:r w:rsidRPr="00C47D1E">
        <w:t>, die zunächst dadurch charakterisiert sind, dass zumindest zwei Personen gemeinsam an einer Aufgabe arbeiten.</w:t>
      </w:r>
    </w:p>
    <w:p w:rsidR="00F54233" w:rsidRPr="00C47D1E" w:rsidRDefault="00F54233">
      <w:r w:rsidRPr="00C47D1E">
        <w:t>Kooperatives Lernen ist</w:t>
      </w:r>
      <w:r w:rsidR="00BD4AD0" w:rsidRPr="00C47D1E">
        <w:t xml:space="preserve"> nach Kerres (2011, S. 376)</w:t>
      </w:r>
      <w:r w:rsidRPr="00C47D1E">
        <w:t xml:space="preserve"> immer dann sinnvoll, wenn die Studierenden</w:t>
      </w:r>
    </w:p>
    <w:p w:rsidR="00F54233" w:rsidRPr="00C47D1E" w:rsidRDefault="00F54233" w:rsidP="00F54233">
      <w:pPr>
        <w:pStyle w:val="Listenabsatz"/>
        <w:numPr>
          <w:ilvl w:val="0"/>
          <w:numId w:val="29"/>
        </w:numPr>
      </w:pPr>
      <w:r w:rsidRPr="00C47D1E">
        <w:t xml:space="preserve">ihre Meinung formulieren und diese angemessen in einer Diskussion mit anderen artikulieren </w:t>
      </w:r>
      <w:r w:rsidR="00677E6C" w:rsidRPr="00C47D1E">
        <w:t>sollen.</w:t>
      </w:r>
    </w:p>
    <w:p w:rsidR="00F54233" w:rsidRPr="00C47D1E" w:rsidRDefault="00F54233" w:rsidP="00F54233">
      <w:pPr>
        <w:pStyle w:val="Listenabsatz"/>
        <w:numPr>
          <w:ilvl w:val="0"/>
          <w:numId w:val="29"/>
        </w:numPr>
      </w:pPr>
      <w:r w:rsidRPr="00C47D1E">
        <w:t>erfahren und akzeptieren sollen, dass es zu komplexen Sachverhalten unterschiedliche Sichtweisen und Perspektiven gibt</w:t>
      </w:r>
      <w:r w:rsidR="00677E6C" w:rsidRPr="00C47D1E">
        <w:t>.</w:t>
      </w:r>
    </w:p>
    <w:p w:rsidR="00F54233" w:rsidRPr="00C47D1E" w:rsidRDefault="00F54233" w:rsidP="00F54233">
      <w:pPr>
        <w:pStyle w:val="Listenabsatz"/>
        <w:numPr>
          <w:ilvl w:val="0"/>
          <w:numId w:val="29"/>
        </w:numPr>
      </w:pPr>
      <w:r w:rsidRPr="00C47D1E">
        <w:t>erfahren sollen, dass es richtig und notwendig sein kann, seine eigene Sichtweise zu relativieren</w:t>
      </w:r>
      <w:r w:rsidR="00677E6C" w:rsidRPr="00C47D1E">
        <w:t>.</w:t>
      </w:r>
    </w:p>
    <w:p w:rsidR="00F54233" w:rsidRPr="00C47D1E" w:rsidRDefault="00F54233" w:rsidP="00146160">
      <w:pPr>
        <w:pStyle w:val="Listenabsatz"/>
        <w:numPr>
          <w:ilvl w:val="0"/>
          <w:numId w:val="29"/>
        </w:numPr>
      </w:pPr>
      <w:r w:rsidRPr="00C47D1E">
        <w:t>erfahren sollen, wie bei unterschiedlichen Positionen eine gemeinsame Position entwickelt und formuliert werden kann</w:t>
      </w:r>
      <w:r w:rsidR="00677E6C" w:rsidRPr="00C47D1E">
        <w:t>.</w:t>
      </w:r>
    </w:p>
    <w:p w:rsidR="00F54233" w:rsidRPr="00C47D1E" w:rsidRDefault="00F54233" w:rsidP="00146160">
      <w:pPr>
        <w:pStyle w:val="Listenabsatz"/>
        <w:numPr>
          <w:ilvl w:val="0"/>
          <w:numId w:val="29"/>
        </w:numPr>
      </w:pPr>
      <w:r w:rsidRPr="00C47D1E">
        <w:t>erfahren sollen, wie</w:t>
      </w:r>
      <w:r w:rsidR="00146160" w:rsidRPr="00C47D1E">
        <w:t xml:space="preserve"> man komplexe Sachverhalte in einer Gruppe arbeitsteilig bearbeitet und zu einem Ergebnis zusammenführt</w:t>
      </w:r>
      <w:r w:rsidR="00677E6C" w:rsidRPr="00C47D1E">
        <w:t>.</w:t>
      </w:r>
    </w:p>
    <w:p w:rsidR="003F0A22" w:rsidRPr="00C47D1E" w:rsidRDefault="003F0A22" w:rsidP="003F0A22">
      <w:r w:rsidRPr="00C47D1E">
        <w:t>Der Abgleich mit dem Verständnis andere</w:t>
      </w:r>
      <w:r w:rsidR="00DC2437" w:rsidRPr="00C47D1E">
        <w:t>r</w:t>
      </w:r>
      <w:r w:rsidRPr="00C47D1E">
        <w:t xml:space="preserve"> </w:t>
      </w:r>
      <w:r w:rsidR="00DC2437" w:rsidRPr="00C47D1E">
        <w:t>Studierender</w:t>
      </w:r>
      <w:r w:rsidRPr="00C47D1E">
        <w:t xml:space="preserve"> regt dazu an, sowohl eigene Lernwege als auch Gelerntes zu überdenken und zu neuen Erkenntnissen zu kommen. </w:t>
      </w:r>
    </w:p>
    <w:p w:rsidR="00DC2437" w:rsidRPr="00C47D1E" w:rsidRDefault="00DC2437" w:rsidP="003F0A22">
      <w:r w:rsidRPr="00C47D1E">
        <w:t>Damit kooperatives Lernen auch tatsächlich stattfinden kann, müssen die zu bearbeitenden Aufgaben nach Kerres (2011, S. 377f) bestimmte Forderungen erfüllen:</w:t>
      </w:r>
    </w:p>
    <w:p w:rsidR="00DC2437" w:rsidRPr="00C47D1E" w:rsidRDefault="00DC2437" w:rsidP="00DC2437">
      <w:pPr>
        <w:pStyle w:val="Listenabsatz"/>
        <w:numPr>
          <w:ilvl w:val="0"/>
          <w:numId w:val="38"/>
        </w:numPr>
      </w:pPr>
      <w:r w:rsidRPr="00C47D1E">
        <w:t>die Aufgabe muss über die Suche und Aneignung von Wissen hinausgehen; sie sollte v</w:t>
      </w:r>
      <w:r w:rsidR="00740859" w:rsidRPr="00C47D1E">
        <w:t>ie</w:t>
      </w:r>
      <w:r w:rsidRPr="00C47D1E">
        <w:t>l</w:t>
      </w:r>
      <w:r w:rsidR="00740859" w:rsidRPr="00C47D1E">
        <w:t>mehr auf das Verstehen komplexer Problemstellungen ausgerichtet sein.</w:t>
      </w:r>
    </w:p>
    <w:p w:rsidR="00740859" w:rsidRPr="00C47D1E" w:rsidRDefault="00740859" w:rsidP="00DC2437">
      <w:pPr>
        <w:pStyle w:val="Listenabsatz"/>
        <w:numPr>
          <w:ilvl w:val="0"/>
          <w:numId w:val="38"/>
        </w:numPr>
      </w:pPr>
      <w:r w:rsidRPr="00C47D1E">
        <w:t>die Aufgabe soll nur gemeinsam als Gruppe gelöst werden können.</w:t>
      </w:r>
    </w:p>
    <w:p w:rsidR="00740859" w:rsidRPr="00C47D1E" w:rsidRDefault="00740859" w:rsidP="00DC2437">
      <w:pPr>
        <w:pStyle w:val="Listenabsatz"/>
        <w:numPr>
          <w:ilvl w:val="0"/>
          <w:numId w:val="38"/>
        </w:numPr>
      </w:pPr>
      <w:r w:rsidRPr="00C47D1E">
        <w:t>die Aufgabe soll eine Arbeitsteilung ermöglichen.</w:t>
      </w:r>
    </w:p>
    <w:p w:rsidR="00740859" w:rsidRPr="00C47D1E" w:rsidRDefault="00740859" w:rsidP="00DC2437">
      <w:pPr>
        <w:pStyle w:val="Listenabsatz"/>
        <w:numPr>
          <w:ilvl w:val="0"/>
          <w:numId w:val="38"/>
        </w:numPr>
      </w:pPr>
      <w:r w:rsidRPr="00C47D1E">
        <w:t>die Aufgabenbearbeitung soll den Blick auf unterschiedliche Sichtweisen einer Fragestellung ermöglichen.</w:t>
      </w:r>
    </w:p>
    <w:p w:rsidR="003C3243" w:rsidRPr="00C47D1E" w:rsidRDefault="003C3243">
      <w:pPr>
        <w:rPr>
          <w:rFonts w:eastAsiaTheme="majorEastAsia" w:cstheme="majorBidi"/>
          <w:b/>
          <w:bCs/>
          <w:color w:val="4F81BD" w:themeColor="accent1"/>
          <w:sz w:val="26"/>
          <w:szCs w:val="26"/>
        </w:rPr>
      </w:pPr>
      <w:r w:rsidRPr="00C47D1E">
        <w:br w:type="page"/>
      </w:r>
    </w:p>
    <w:p w:rsidR="000C3A35" w:rsidRPr="00C47D1E" w:rsidRDefault="002301EA" w:rsidP="00DC3757">
      <w:pPr>
        <w:pStyle w:val="berschrift2"/>
        <w:rPr>
          <w:rFonts w:asciiTheme="minorHAnsi" w:hAnsiTheme="minorHAnsi"/>
        </w:rPr>
      </w:pPr>
      <w:bookmarkStart w:id="32" w:name="_Toc384992489"/>
      <w:r w:rsidRPr="00C47D1E">
        <w:rPr>
          <w:rFonts w:asciiTheme="minorHAnsi" w:hAnsiTheme="minorHAnsi"/>
        </w:rPr>
        <w:lastRenderedPageBreak/>
        <w:t>Lehr- und Lernaktivitäten in Ihrem Studienmodul</w:t>
      </w:r>
      <w:bookmarkEnd w:id="32"/>
    </w:p>
    <w:p w:rsidR="00DC3757" w:rsidRPr="00C47D1E" w:rsidRDefault="002301EA" w:rsidP="00DC3757">
      <w:r w:rsidRPr="00C47D1E">
        <w:t>An dieser Stelle möchten wir Sie bitten Rückbezug auf das Kapitel 5.2 zu nehmen, in welchem Sie die relevanten Fachinhalte für Ihr Studienmodul festgelegt haben.</w:t>
      </w:r>
    </w:p>
    <w:p w:rsidR="00DF6FE3" w:rsidRPr="00C47D1E" w:rsidRDefault="00DF6FE3" w:rsidP="00DC3757">
      <w:r w:rsidRPr="00C47D1E">
        <w:t>Überlegen Sie bitte:</w:t>
      </w:r>
    </w:p>
    <w:p w:rsidR="00C93F77" w:rsidRPr="00C47D1E" w:rsidRDefault="00C93F77" w:rsidP="00DF6FE3">
      <w:pPr>
        <w:pStyle w:val="Listenabsatz"/>
        <w:numPr>
          <w:ilvl w:val="0"/>
          <w:numId w:val="35"/>
        </w:numPr>
      </w:pPr>
      <w:r w:rsidRPr="00C47D1E">
        <w:t>Welche Lehr- bzw. Lernaktivitäten sind besonders geeignet, damit die Studierenden die Lernergebnisse erreichen?</w:t>
      </w:r>
    </w:p>
    <w:p w:rsidR="002301EA" w:rsidRPr="00C47D1E" w:rsidRDefault="00C93F77" w:rsidP="00DF6FE3">
      <w:pPr>
        <w:pStyle w:val="Listenabsatz"/>
        <w:numPr>
          <w:ilvl w:val="0"/>
          <w:numId w:val="35"/>
        </w:numPr>
      </w:pPr>
      <w:r w:rsidRPr="00C47D1E">
        <w:t xml:space="preserve">Welche Methoden oder Aufgabenstellungen eignen sich in besonderer Weise, damit die Studierenden einen Zugang zum fachlichen Denken in Ihrer Disziplin </w:t>
      </w:r>
      <w:r w:rsidR="00DF6FE3" w:rsidRPr="00C47D1E">
        <w:t>erhalten</w:t>
      </w:r>
      <w:r w:rsidRPr="00C47D1E">
        <w:t>?</w:t>
      </w:r>
    </w:p>
    <w:p w:rsidR="007B13FB" w:rsidRPr="00C47D1E" w:rsidRDefault="007B13FB" w:rsidP="00DF6FE3">
      <w:pPr>
        <w:pStyle w:val="Listenabsatz"/>
        <w:numPr>
          <w:ilvl w:val="0"/>
          <w:numId w:val="35"/>
        </w:numPr>
      </w:pPr>
      <w:r w:rsidRPr="00C47D1E">
        <w:t>Welche Themen eignen sich in besonderer Form für kooperative Lernformen?</w:t>
      </w:r>
    </w:p>
    <w:p w:rsidR="00BA71BF" w:rsidRPr="00C47D1E" w:rsidRDefault="00BA71BF" w:rsidP="00A17EC0">
      <w:pPr>
        <w:pStyle w:val="Listenabsatz"/>
      </w:pPr>
    </w:p>
    <w:p w:rsidR="008E258A" w:rsidRPr="00C47D1E" w:rsidRDefault="007B13FB">
      <w:r w:rsidRPr="00C47D1E">
        <w:t>Es ist sinnvoll bei der Beantwortung dieser Fragen die zeitliche-inhaltliche Struktur</w:t>
      </w:r>
      <w:r w:rsidR="00BA71BF" w:rsidRPr="00C47D1E">
        <w:t xml:space="preserve"> </w:t>
      </w:r>
      <w:r w:rsidR="00A17EC0" w:rsidRPr="00C47D1E">
        <w:t>des gesamten On</w:t>
      </w:r>
      <w:r w:rsidR="00C83392" w:rsidRPr="00C47D1E">
        <w:t>line-Kurses zu berücksichtigen</w:t>
      </w:r>
    </w:p>
    <w:p w:rsidR="00497862" w:rsidRPr="00C47D1E" w:rsidRDefault="001A1323" w:rsidP="001A1323">
      <w:pPr>
        <w:pStyle w:val="berschrift1"/>
        <w:rPr>
          <w:rFonts w:asciiTheme="minorHAnsi" w:hAnsiTheme="minorHAnsi"/>
        </w:rPr>
      </w:pPr>
      <w:bookmarkStart w:id="33" w:name="_Toc384992490"/>
      <w:r w:rsidRPr="00C47D1E">
        <w:rPr>
          <w:rFonts w:asciiTheme="minorHAnsi" w:hAnsiTheme="minorHAnsi"/>
        </w:rPr>
        <w:t>Struktur de</w:t>
      </w:r>
      <w:r w:rsidR="00771AEF" w:rsidRPr="00C47D1E">
        <w:rPr>
          <w:rFonts w:asciiTheme="minorHAnsi" w:hAnsiTheme="minorHAnsi"/>
        </w:rPr>
        <w:t>s</w:t>
      </w:r>
      <w:r w:rsidRPr="00C47D1E">
        <w:rPr>
          <w:rFonts w:asciiTheme="minorHAnsi" w:hAnsiTheme="minorHAnsi"/>
        </w:rPr>
        <w:t xml:space="preserve"> </w:t>
      </w:r>
      <w:r w:rsidR="002301EA" w:rsidRPr="00C47D1E">
        <w:rPr>
          <w:rFonts w:asciiTheme="minorHAnsi" w:hAnsiTheme="minorHAnsi"/>
        </w:rPr>
        <w:t>Online-</w:t>
      </w:r>
      <w:r w:rsidR="00771AEF" w:rsidRPr="00C47D1E">
        <w:rPr>
          <w:rFonts w:asciiTheme="minorHAnsi" w:hAnsiTheme="minorHAnsi"/>
        </w:rPr>
        <w:t>Kurses</w:t>
      </w:r>
      <w:r w:rsidR="005D2125" w:rsidRPr="00C47D1E">
        <w:rPr>
          <w:rFonts w:asciiTheme="minorHAnsi" w:hAnsiTheme="minorHAnsi"/>
        </w:rPr>
        <w:t xml:space="preserve"> (bitte ausfüllen)</w:t>
      </w:r>
      <w:bookmarkEnd w:id="33"/>
    </w:p>
    <w:p w:rsidR="00C40875" w:rsidRPr="00C47D1E" w:rsidRDefault="00C83392" w:rsidP="001A1323">
      <w:r w:rsidRPr="00C47D1E">
        <w:t xml:space="preserve">Bei der Entwicklung von Online-Studienmodulen ist die Planung der zeitlich-inhaltlichen Struktur </w:t>
      </w:r>
      <w:r w:rsidR="00771AEF" w:rsidRPr="00C47D1E">
        <w:t xml:space="preserve"> </w:t>
      </w:r>
      <w:r w:rsidRPr="00C47D1E">
        <w:t xml:space="preserve">von besonderer Bedeutung. Nur so kann ein Gesamtbild der Online-Veranstaltung skizziert werden, mit dessen Hilfe die Ausgewogenheit </w:t>
      </w:r>
      <w:r w:rsidR="009908C3" w:rsidRPr="00C47D1E">
        <w:t>aller</w:t>
      </w:r>
      <w:r w:rsidRPr="00C47D1E">
        <w:t xml:space="preserve"> Komponenten</w:t>
      </w:r>
      <w:r w:rsidR="009908C3" w:rsidRPr="00C47D1E">
        <w:t xml:space="preserve"> im Zusammenspiel beurteilbar wird.</w:t>
      </w:r>
      <w:r w:rsidR="00C40875" w:rsidRPr="00C47D1E">
        <w:t xml:space="preserve"> Des Weiteren kann daraus auch </w:t>
      </w:r>
      <w:r w:rsidR="003F0A22" w:rsidRPr="00C47D1E">
        <w:t>der</w:t>
      </w:r>
      <w:r w:rsidR="00C40875" w:rsidRPr="00C47D1E">
        <w:t xml:space="preserve"> Workload der Studierenden über die Zeit sowie die zeitliche Beanspruchung der Betreuenden einfacher abgeschätzt werden.</w:t>
      </w:r>
    </w:p>
    <w:p w:rsidR="00C40875" w:rsidRPr="00C47D1E" w:rsidRDefault="00C40875" w:rsidP="001A1323">
      <w:r w:rsidRPr="00C47D1E">
        <w:t xml:space="preserve">Den Aufbau Ihres Online-Kurses zu planen, bedeutet schlicht, das Semester in </w:t>
      </w:r>
      <w:r w:rsidR="00865B61" w:rsidRPr="00C47D1E">
        <w:t xml:space="preserve">ca. </w:t>
      </w:r>
      <w:r w:rsidRPr="00C47D1E">
        <w:t>4 bis 8 Phasen zu unterteilen, die jeweils einem zentralen Konzept, Problem oder Thema gewidmet sein sollen. Danach bringen Sie diese Themen in eine logische Reihenfolge und entscheiden, wie viele Wochen Sie sich mit jedem Thema beschäftigen werden.</w:t>
      </w:r>
    </w:p>
    <w:p w:rsidR="00C40875" w:rsidRPr="00C47D1E" w:rsidRDefault="00865B61" w:rsidP="001A1323">
      <w:r w:rsidRPr="00C47D1E">
        <w:rPr>
          <w:noProof/>
          <w:lang w:eastAsia="de-DE"/>
        </w:rPr>
        <w:drawing>
          <wp:inline distT="0" distB="0" distL="0" distR="0">
            <wp:extent cx="5760720" cy="2700655"/>
            <wp:effectExtent l="19050" t="0" r="0" b="0"/>
            <wp:docPr id="8" name="Grafik 0" descr="wochen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chenplan.jpg"/>
                    <pic:cNvPicPr/>
                  </pic:nvPicPr>
                  <pic:blipFill>
                    <a:blip r:embed="rId28" cstate="print"/>
                    <a:stretch>
                      <a:fillRect/>
                    </a:stretch>
                  </pic:blipFill>
                  <pic:spPr>
                    <a:xfrm>
                      <a:off x="0" y="0"/>
                      <a:ext cx="5760720" cy="2700655"/>
                    </a:xfrm>
                    <a:prstGeom prst="rect">
                      <a:avLst/>
                    </a:prstGeom>
                  </pic:spPr>
                </pic:pic>
              </a:graphicData>
            </a:graphic>
          </wp:inline>
        </w:drawing>
      </w:r>
    </w:p>
    <w:p w:rsidR="00C40875" w:rsidRPr="00C47D1E" w:rsidRDefault="00865B61" w:rsidP="001A1323">
      <w:r w:rsidRPr="00C47D1E">
        <w:t>Abb.: Strukturierte Abfolge der Bearbeitung fachlicher Inhalte im Online-Studium</w:t>
      </w:r>
      <w:r w:rsidR="00677E6C" w:rsidRPr="00C47D1E">
        <w:t xml:space="preserve"> (nach Fink</w:t>
      </w:r>
      <w:r w:rsidRPr="00C47D1E">
        <w:t xml:space="preserve"> 2003)</w:t>
      </w:r>
    </w:p>
    <w:p w:rsidR="00C40875" w:rsidRPr="00C47D1E" w:rsidRDefault="00865B61" w:rsidP="001A1323">
      <w:r w:rsidRPr="00C47D1E">
        <w:t xml:space="preserve">Ein Vorteil dieser Vorgehensweise besteht darin, dass man auf der Grundlage einer Themenabfolge leichter sehen kann, wie man Aufgabenstellungen für die Studierenden entwickeln kann, die im Lauf </w:t>
      </w:r>
      <w:r w:rsidRPr="00C47D1E">
        <w:lastRenderedPageBreak/>
        <w:t>des Semesters zunehmend komplexer und anspruchsvoller werden. Eine solche Darstellung bietet zudem die Möglichkeit den Überblick über Präsenztermine oder aber z.B. die zeitliche Einbindung von formativen Leistungsnachweisen zu behalten.</w:t>
      </w:r>
    </w:p>
    <w:p w:rsidR="00865B61" w:rsidRPr="00C47D1E" w:rsidRDefault="00865B61" w:rsidP="001A1323">
      <w:pPr>
        <w:rPr>
          <w:b/>
        </w:rPr>
      </w:pPr>
      <w:r w:rsidRPr="00C47D1E">
        <w:rPr>
          <w:b/>
        </w:rPr>
        <w:t xml:space="preserve">Welche Informationen benötigen wir von Ihnen bzw. welche Fragen sollten Sie uns in </w:t>
      </w:r>
      <w:r w:rsidR="005D2125" w:rsidRPr="00C47D1E">
        <w:rPr>
          <w:b/>
        </w:rPr>
        <w:t>diesem</w:t>
      </w:r>
      <w:r w:rsidRPr="00C47D1E">
        <w:rPr>
          <w:b/>
        </w:rPr>
        <w:t xml:space="preserve"> Zusammenhang beantworten?</w:t>
      </w:r>
    </w:p>
    <w:p w:rsidR="00865B61" w:rsidRPr="00C47D1E" w:rsidRDefault="00865B61" w:rsidP="005D2125">
      <w:pPr>
        <w:pStyle w:val="Listenabsatz"/>
        <w:numPr>
          <w:ilvl w:val="0"/>
          <w:numId w:val="36"/>
        </w:numPr>
      </w:pPr>
      <w:r w:rsidRPr="00C47D1E">
        <w:t>Titel des Themas</w:t>
      </w:r>
    </w:p>
    <w:p w:rsidR="00865B61" w:rsidRPr="00C47D1E" w:rsidRDefault="00865B61" w:rsidP="005D2125">
      <w:pPr>
        <w:pStyle w:val="Listenabsatz"/>
        <w:numPr>
          <w:ilvl w:val="0"/>
          <w:numId w:val="36"/>
        </w:numPr>
      </w:pPr>
      <w:r w:rsidRPr="00C47D1E">
        <w:t>Laufzeit des Themas in Wochen</w:t>
      </w:r>
      <w:r w:rsidR="005D2125" w:rsidRPr="00C47D1E">
        <w:t xml:space="preserve"> ( z.B. Woche 3-5)</w:t>
      </w:r>
    </w:p>
    <w:p w:rsidR="00865B61" w:rsidRPr="00C47D1E" w:rsidRDefault="00865B61" w:rsidP="005D2125">
      <w:pPr>
        <w:pStyle w:val="Listenabsatz"/>
        <w:numPr>
          <w:ilvl w:val="0"/>
          <w:numId w:val="36"/>
        </w:numPr>
      </w:pPr>
      <w:r w:rsidRPr="00C47D1E">
        <w:t>Fachliche Gliederung des Themas</w:t>
      </w:r>
      <w:r w:rsidR="005D2125" w:rsidRPr="00C47D1E">
        <w:t xml:space="preserve"> (welche zentralen Inhalte sollen vermittelt werden?)</w:t>
      </w:r>
    </w:p>
    <w:p w:rsidR="00865B61" w:rsidRPr="00C47D1E" w:rsidRDefault="00865B61" w:rsidP="005D2125">
      <w:pPr>
        <w:pStyle w:val="Listenabsatz"/>
        <w:numPr>
          <w:ilvl w:val="0"/>
          <w:numId w:val="36"/>
        </w:numPr>
      </w:pPr>
      <w:r w:rsidRPr="00C47D1E">
        <w:t>Auf welche Lernergebnisse nimmt das Thema Bezug?</w:t>
      </w:r>
    </w:p>
    <w:p w:rsidR="00865B61" w:rsidRPr="00C47D1E" w:rsidRDefault="00865B61" w:rsidP="005D2125">
      <w:pPr>
        <w:pStyle w:val="Listenabsatz"/>
        <w:numPr>
          <w:ilvl w:val="0"/>
          <w:numId w:val="36"/>
        </w:numPr>
      </w:pPr>
      <w:r w:rsidRPr="00C47D1E">
        <w:t>Welche Lehraktivitäten wollen Sie in diesem Themenkomplex einsetzen</w:t>
      </w:r>
      <w:r w:rsidR="005D2125" w:rsidRPr="00C47D1E">
        <w:t xml:space="preserve"> bzw. welche Lernaktivitäten wollen Sie initiieren</w:t>
      </w:r>
      <w:r w:rsidRPr="00C47D1E">
        <w:t xml:space="preserve">? </w:t>
      </w:r>
      <w:r w:rsidR="005D2125" w:rsidRPr="00C47D1E">
        <w:t xml:space="preserve">Welche Art von Aufgabenstellungen sollen die Studierenden bearbeiten? </w:t>
      </w:r>
    </w:p>
    <w:p w:rsidR="00865B61" w:rsidRPr="00C47D1E" w:rsidRDefault="005D2125" w:rsidP="005D2125">
      <w:pPr>
        <w:pStyle w:val="Listenabsatz"/>
        <w:numPr>
          <w:ilvl w:val="0"/>
          <w:numId w:val="36"/>
        </w:numPr>
      </w:pPr>
      <w:r w:rsidRPr="00C47D1E">
        <w:t xml:space="preserve">Ist ggf. für das Thema ein formativer </w:t>
      </w:r>
      <w:r w:rsidR="00865B61" w:rsidRPr="00C47D1E">
        <w:t>Leistungsnachweis</w:t>
      </w:r>
      <w:r w:rsidRPr="00C47D1E">
        <w:t xml:space="preserve"> vorgesehen? Wenn ja, welcher Art?</w:t>
      </w:r>
      <w:r w:rsidR="00BB4FB8" w:rsidRPr="00C47D1E">
        <w:t xml:space="preserve"> Welches Lernergebnis soll damit nachgewiesen werden?</w:t>
      </w:r>
    </w:p>
    <w:p w:rsidR="003C3243" w:rsidRPr="00C47D1E" w:rsidRDefault="003C3243" w:rsidP="005D2125">
      <w:pPr>
        <w:pStyle w:val="Listenabsatz"/>
        <w:numPr>
          <w:ilvl w:val="0"/>
          <w:numId w:val="36"/>
        </w:numPr>
      </w:pPr>
      <w:r w:rsidRPr="00C47D1E">
        <w:t>Sind Präsenzphasen geplant? Was ist die Funktion der Präsenzphase? Wann im Semester (z.B. Ende 10. Woche) ist die Präsenzphase geplant?</w:t>
      </w:r>
    </w:p>
    <w:p w:rsidR="003C3243" w:rsidRPr="00C47D1E" w:rsidRDefault="003C3243" w:rsidP="003C3243"/>
    <w:p w:rsidR="005D2125" w:rsidRPr="00C47D1E" w:rsidRDefault="006B2FCC" w:rsidP="00865B61">
      <w:r w:rsidRPr="00C47D1E">
        <w:t xml:space="preserve">Zur Beantwortung dieser Fragen haben wir entsprechende Tabellen für Sie vorbereitet. </w:t>
      </w:r>
    </w:p>
    <w:p w:rsidR="00BB4FB8" w:rsidRPr="00C47D1E" w:rsidRDefault="00BB4FB8" w:rsidP="001A1323"/>
    <w:p w:rsidR="002F4DF0" w:rsidRPr="00C47D1E" w:rsidRDefault="002F4DF0" w:rsidP="001A1323">
      <w:pPr>
        <w:sectPr w:rsidR="002F4DF0" w:rsidRPr="00C47D1E">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7213"/>
        <w:gridCol w:w="7214"/>
      </w:tblGrid>
      <w:tr w:rsidR="00D433AB" w:rsidRPr="00C47D1E" w:rsidTr="006B2FCC">
        <w:tc>
          <w:tcPr>
            <w:tcW w:w="7213" w:type="dxa"/>
            <w:tcBorders>
              <w:right w:val="nil"/>
            </w:tcBorders>
            <w:shd w:val="clear" w:color="auto" w:fill="DBE5F1" w:themeFill="accent1" w:themeFillTint="33"/>
          </w:tcPr>
          <w:p w:rsidR="00D433AB" w:rsidRPr="00C47D1E" w:rsidRDefault="00D433AB" w:rsidP="001A1323">
            <w:pPr>
              <w:rPr>
                <w:b/>
              </w:rPr>
            </w:pPr>
            <w:r w:rsidRPr="00C47D1E">
              <w:rPr>
                <w:b/>
              </w:rPr>
              <w:lastRenderedPageBreak/>
              <w:t xml:space="preserve">Thema 1: </w:t>
            </w:r>
            <w:r w:rsidRPr="00C47D1E">
              <w:rPr>
                <w:b/>
                <w:color w:val="FF0000"/>
              </w:rPr>
              <w:t>Titel des Themas</w:t>
            </w:r>
          </w:p>
        </w:tc>
        <w:tc>
          <w:tcPr>
            <w:tcW w:w="7214" w:type="dxa"/>
            <w:tcBorders>
              <w:left w:val="nil"/>
            </w:tcBorders>
            <w:shd w:val="clear" w:color="auto" w:fill="DBE5F1" w:themeFill="accent1" w:themeFillTint="33"/>
          </w:tcPr>
          <w:p w:rsidR="00D433AB" w:rsidRPr="00C47D1E" w:rsidRDefault="00D433AB" w:rsidP="00D433AB">
            <w:pPr>
              <w:rPr>
                <w:b/>
              </w:rPr>
            </w:pPr>
            <w:r w:rsidRPr="00C47D1E">
              <w:rPr>
                <w:b/>
              </w:rPr>
              <w:t xml:space="preserve">Laufzeit: Woche </w:t>
            </w:r>
            <w:r w:rsidRPr="00C47D1E">
              <w:rPr>
                <w:b/>
                <w:color w:val="FF0000"/>
              </w:rPr>
              <w:t>X-Y</w:t>
            </w:r>
          </w:p>
        </w:tc>
      </w:tr>
      <w:tr w:rsidR="00D433AB" w:rsidRPr="00C47D1E">
        <w:tc>
          <w:tcPr>
            <w:tcW w:w="14427" w:type="dxa"/>
            <w:gridSpan w:val="2"/>
          </w:tcPr>
          <w:p w:rsidR="00D433AB" w:rsidRPr="00C47D1E" w:rsidRDefault="00D433AB" w:rsidP="00D02360">
            <w:r w:rsidRPr="00C47D1E">
              <w:t>Inhaltliche Gliederung des Themas (nur zentrale Inhalte)</w:t>
            </w:r>
            <w:r w:rsidRPr="00C47D1E">
              <w:br/>
            </w:r>
            <w:r w:rsidRPr="00C47D1E">
              <w:rPr>
                <w:color w:val="FF0000"/>
              </w:rPr>
              <w:t>bitte ausfüllen</w:t>
            </w:r>
            <w:r w:rsidRPr="00C47D1E">
              <w:br/>
            </w:r>
          </w:p>
          <w:p w:rsidR="00D02360" w:rsidRPr="00C47D1E" w:rsidRDefault="00D02360" w:rsidP="00D02360"/>
          <w:p w:rsidR="00D02360" w:rsidRPr="00C47D1E" w:rsidRDefault="00D02360" w:rsidP="00D02360"/>
        </w:tc>
      </w:tr>
      <w:tr w:rsidR="00D433AB" w:rsidRPr="00C47D1E">
        <w:tc>
          <w:tcPr>
            <w:tcW w:w="14427" w:type="dxa"/>
            <w:gridSpan w:val="2"/>
          </w:tcPr>
          <w:p w:rsidR="00D433AB" w:rsidRPr="00C47D1E" w:rsidRDefault="00D433AB" w:rsidP="00D02360">
            <w:r w:rsidRPr="00C47D1E">
              <w:t xml:space="preserve">Auf welche Lernergebnisse nehmen die Inhalte Bezug? </w:t>
            </w:r>
            <w:r w:rsidRPr="00C47D1E">
              <w:br/>
            </w:r>
            <w:r w:rsidRPr="00C47D1E">
              <w:rPr>
                <w:color w:val="FF0000"/>
              </w:rPr>
              <w:t>bitte ausfüllen</w:t>
            </w:r>
            <w:r w:rsidRPr="00C47D1E">
              <w:br/>
            </w:r>
          </w:p>
          <w:p w:rsidR="00D02360" w:rsidRPr="00C47D1E" w:rsidRDefault="00D02360" w:rsidP="00D02360"/>
          <w:p w:rsidR="00D02360" w:rsidRPr="00C47D1E" w:rsidRDefault="00D02360" w:rsidP="00D02360"/>
        </w:tc>
      </w:tr>
      <w:tr w:rsidR="00D433AB" w:rsidRPr="00C47D1E">
        <w:tc>
          <w:tcPr>
            <w:tcW w:w="14427" w:type="dxa"/>
            <w:gridSpan w:val="2"/>
          </w:tcPr>
          <w:p w:rsidR="002D1C91" w:rsidRPr="00C47D1E" w:rsidRDefault="00D433AB" w:rsidP="00D02360">
            <w:pPr>
              <w:rPr>
                <w:color w:val="FF0000"/>
              </w:rPr>
            </w:pPr>
            <w:r w:rsidRPr="00C47D1E">
              <w:t>Welche Lehraktivitäten wollen Sie in diesem Themenkomplex einsetzen bzw. welche Lernaktivitäten wollen Sie initiieren</w:t>
            </w:r>
            <w:r w:rsidR="003A7819" w:rsidRPr="00C47D1E">
              <w:t>?</w:t>
            </w:r>
            <w:r w:rsidR="003A7819" w:rsidRPr="00C47D1E">
              <w:br/>
            </w:r>
            <w:r w:rsidRPr="00C47D1E">
              <w:rPr>
                <w:color w:val="FF0000"/>
              </w:rPr>
              <w:t>bitte ausfüllen</w:t>
            </w:r>
          </w:p>
          <w:p w:rsidR="00D433AB" w:rsidRPr="00C47D1E" w:rsidRDefault="00D433AB" w:rsidP="00D02360">
            <w:r w:rsidRPr="00C47D1E">
              <w:br/>
            </w:r>
          </w:p>
          <w:p w:rsidR="00D02360" w:rsidRPr="00C47D1E" w:rsidRDefault="00D02360" w:rsidP="00D02360"/>
          <w:p w:rsidR="00D02360" w:rsidRPr="00C47D1E" w:rsidRDefault="00D02360" w:rsidP="00D02360"/>
        </w:tc>
      </w:tr>
      <w:tr w:rsidR="003A7819" w:rsidRPr="00C47D1E">
        <w:tc>
          <w:tcPr>
            <w:tcW w:w="14427" w:type="dxa"/>
            <w:gridSpan w:val="2"/>
          </w:tcPr>
          <w:p w:rsidR="003A7819" w:rsidRPr="00C47D1E" w:rsidRDefault="003A7819" w:rsidP="003A7819">
            <w:r w:rsidRPr="00C47D1E">
              <w:t>Welche Aufgabenstellungen sollen die Studierenden bearbeiten? (in welcher Sozialform?)</w:t>
            </w:r>
          </w:p>
          <w:p w:rsidR="00D02360" w:rsidRPr="00C47D1E" w:rsidRDefault="00D02360" w:rsidP="00D02360">
            <w:r w:rsidRPr="00C47D1E">
              <w:rPr>
                <w:color w:val="FF0000"/>
              </w:rPr>
              <w:t>bitte ausfüllen</w:t>
            </w:r>
          </w:p>
          <w:p w:rsidR="003A7819" w:rsidRPr="00C47D1E" w:rsidRDefault="003A7819" w:rsidP="003A7819"/>
          <w:p w:rsidR="003A7819" w:rsidRPr="00C47D1E" w:rsidRDefault="003A7819" w:rsidP="003A7819"/>
          <w:p w:rsidR="003A7819" w:rsidRPr="00C47D1E" w:rsidRDefault="003A7819" w:rsidP="003A7819"/>
        </w:tc>
      </w:tr>
      <w:tr w:rsidR="00D433AB" w:rsidRPr="00C47D1E">
        <w:tc>
          <w:tcPr>
            <w:tcW w:w="14427" w:type="dxa"/>
            <w:gridSpan w:val="2"/>
          </w:tcPr>
          <w:p w:rsidR="00D433AB" w:rsidRPr="00C47D1E" w:rsidRDefault="00D433AB" w:rsidP="001A1323">
            <w:r w:rsidRPr="00C47D1E">
              <w:t>Ist ggf. für das Thema ein formativer Leistungsnachweis vorgesehen? Wenn ja, welcher Art? Welches Lernergebnis soll damit nachgewiesen werden?</w:t>
            </w:r>
          </w:p>
          <w:p w:rsidR="00D433AB" w:rsidRPr="00C47D1E" w:rsidRDefault="003A7819" w:rsidP="001A1323">
            <w:r w:rsidRPr="00C47D1E">
              <w:rPr>
                <w:color w:val="FF0000"/>
              </w:rPr>
              <w:t>bitte ausfüllen</w:t>
            </w:r>
          </w:p>
          <w:p w:rsidR="00D433AB" w:rsidRPr="00C47D1E" w:rsidRDefault="00D433AB" w:rsidP="001A1323"/>
          <w:p w:rsidR="00D433AB" w:rsidRPr="00C47D1E" w:rsidRDefault="00D433AB" w:rsidP="001A1323"/>
          <w:p w:rsidR="00D433AB" w:rsidRPr="00C47D1E" w:rsidRDefault="00D433AB" w:rsidP="001A1323"/>
        </w:tc>
      </w:tr>
    </w:tbl>
    <w:p w:rsidR="002F4DF0" w:rsidRPr="00C47D1E" w:rsidRDefault="002F4DF0" w:rsidP="001A1323"/>
    <w:p w:rsidR="002F4DF0" w:rsidRPr="00C47D1E" w:rsidRDefault="002F4DF0" w:rsidP="001A1323"/>
    <w:p w:rsidR="00D02360" w:rsidRPr="00C47D1E" w:rsidRDefault="00D02360" w:rsidP="001A1323"/>
    <w:p w:rsidR="00C2565C" w:rsidRPr="00C47D1E" w:rsidRDefault="00C2565C" w:rsidP="001A1323"/>
    <w:tbl>
      <w:tblPr>
        <w:tblStyle w:val="Tabellenraster"/>
        <w:tblW w:w="0" w:type="auto"/>
        <w:tblLook w:val="04A0" w:firstRow="1" w:lastRow="0" w:firstColumn="1" w:lastColumn="0" w:noHBand="0" w:noVBand="1"/>
      </w:tblPr>
      <w:tblGrid>
        <w:gridCol w:w="7213"/>
        <w:gridCol w:w="7214"/>
      </w:tblGrid>
      <w:tr w:rsidR="003C3243" w:rsidRPr="00C47D1E" w:rsidTr="006B2FCC">
        <w:tc>
          <w:tcPr>
            <w:tcW w:w="7213" w:type="dxa"/>
            <w:tcBorders>
              <w:right w:val="nil"/>
            </w:tcBorders>
            <w:shd w:val="clear" w:color="auto" w:fill="DBE5F1" w:themeFill="accent1" w:themeFillTint="33"/>
          </w:tcPr>
          <w:p w:rsidR="003C3243" w:rsidRPr="00C47D1E" w:rsidRDefault="003C3243" w:rsidP="00C2565C">
            <w:pPr>
              <w:rPr>
                <w:b/>
              </w:rPr>
            </w:pPr>
            <w:r w:rsidRPr="00C47D1E">
              <w:rPr>
                <w:b/>
              </w:rPr>
              <w:t xml:space="preserve">Thema </w:t>
            </w:r>
            <w:r w:rsidR="00C2565C" w:rsidRPr="00C47D1E">
              <w:rPr>
                <w:b/>
              </w:rPr>
              <w:t>2</w:t>
            </w:r>
            <w:r w:rsidRPr="00C47D1E">
              <w:rPr>
                <w:b/>
              </w:rPr>
              <w:t xml:space="preserve">: </w:t>
            </w:r>
            <w:r w:rsidRPr="00C47D1E">
              <w:rPr>
                <w:b/>
                <w:color w:val="FF0000"/>
              </w:rPr>
              <w:t>Titel des Themas</w:t>
            </w:r>
          </w:p>
        </w:tc>
        <w:tc>
          <w:tcPr>
            <w:tcW w:w="7214" w:type="dxa"/>
            <w:tcBorders>
              <w:left w:val="nil"/>
            </w:tcBorders>
            <w:shd w:val="clear" w:color="auto" w:fill="DBE5F1" w:themeFill="accent1" w:themeFillTint="33"/>
          </w:tcPr>
          <w:p w:rsidR="003C3243" w:rsidRPr="00C47D1E" w:rsidRDefault="003C3243" w:rsidP="00D43357">
            <w:pPr>
              <w:rPr>
                <w:b/>
              </w:rPr>
            </w:pPr>
            <w:r w:rsidRPr="00C47D1E">
              <w:rPr>
                <w:b/>
              </w:rPr>
              <w:t xml:space="preserve">Laufzeit: Woche </w:t>
            </w:r>
            <w:r w:rsidRPr="00C47D1E">
              <w:rPr>
                <w:b/>
                <w:color w:val="FF0000"/>
              </w:rPr>
              <w:t>X-Y</w:t>
            </w:r>
          </w:p>
        </w:tc>
      </w:tr>
      <w:tr w:rsidR="003C3243" w:rsidRPr="00C47D1E" w:rsidTr="00D43357">
        <w:tc>
          <w:tcPr>
            <w:tcW w:w="14427" w:type="dxa"/>
            <w:gridSpan w:val="2"/>
          </w:tcPr>
          <w:p w:rsidR="003C3243" w:rsidRPr="00C47D1E" w:rsidRDefault="003C3243" w:rsidP="00C2565C">
            <w:r w:rsidRPr="00C47D1E">
              <w:t>Inhaltliche Gliederung des Themas (nur zentrale Inhalte)</w:t>
            </w:r>
            <w:r w:rsidRPr="00C47D1E">
              <w:br/>
            </w:r>
            <w:r w:rsidRPr="00C47D1E">
              <w:rPr>
                <w:color w:val="FF0000"/>
              </w:rPr>
              <w:t>bitte ausfüllen</w:t>
            </w:r>
          </w:p>
        </w:tc>
      </w:tr>
      <w:tr w:rsidR="003C3243" w:rsidRPr="00C47D1E" w:rsidTr="00D43357">
        <w:tc>
          <w:tcPr>
            <w:tcW w:w="14427" w:type="dxa"/>
            <w:gridSpan w:val="2"/>
          </w:tcPr>
          <w:p w:rsidR="003C3243" w:rsidRPr="00C47D1E" w:rsidRDefault="003C3243" w:rsidP="00C2565C">
            <w:r w:rsidRPr="00C47D1E">
              <w:t xml:space="preserve">Auf welche Lernergebnisse nehmen die Inhalte Bezug? </w:t>
            </w:r>
            <w:r w:rsidRPr="00C47D1E">
              <w:br/>
            </w:r>
            <w:r w:rsidRPr="00C47D1E">
              <w:rPr>
                <w:color w:val="FF0000"/>
              </w:rPr>
              <w:t>bitte ausfüllen</w:t>
            </w:r>
          </w:p>
        </w:tc>
      </w:tr>
      <w:tr w:rsidR="003C3243" w:rsidRPr="00C47D1E" w:rsidTr="00D43357">
        <w:tc>
          <w:tcPr>
            <w:tcW w:w="14427" w:type="dxa"/>
            <w:gridSpan w:val="2"/>
          </w:tcPr>
          <w:p w:rsidR="003C3243" w:rsidRPr="00C47D1E" w:rsidRDefault="003C3243" w:rsidP="00C2565C">
            <w:r w:rsidRPr="00C47D1E">
              <w:t>Welche Lehraktivitäten wollen Sie in diesem Themenkomplex einsetzen bzw. welche Lernaktivitäten wollen Sie initiieren?</w:t>
            </w:r>
            <w:r w:rsidRPr="00C47D1E">
              <w:br/>
            </w:r>
            <w:r w:rsidRPr="00C47D1E">
              <w:rPr>
                <w:color w:val="FF0000"/>
              </w:rPr>
              <w:t>bitte ausfüllen</w:t>
            </w:r>
          </w:p>
        </w:tc>
      </w:tr>
      <w:tr w:rsidR="003C3243" w:rsidRPr="00C47D1E" w:rsidTr="00D43357">
        <w:tc>
          <w:tcPr>
            <w:tcW w:w="14427" w:type="dxa"/>
            <w:gridSpan w:val="2"/>
          </w:tcPr>
          <w:p w:rsidR="003C3243" w:rsidRPr="00C47D1E" w:rsidRDefault="003C3243" w:rsidP="00D43357">
            <w:r w:rsidRPr="00C47D1E">
              <w:t>Welche Aufgabenstellungen sollen die Studierenden bearbeiten? (in welcher Sozialform?)</w:t>
            </w:r>
          </w:p>
          <w:p w:rsidR="003C3243" w:rsidRPr="00C47D1E" w:rsidRDefault="003C3243" w:rsidP="00C2565C">
            <w:r w:rsidRPr="00C47D1E">
              <w:rPr>
                <w:color w:val="FF0000"/>
              </w:rPr>
              <w:t>bitte ausfüllen</w:t>
            </w:r>
          </w:p>
        </w:tc>
      </w:tr>
      <w:tr w:rsidR="003C3243" w:rsidRPr="00C47D1E" w:rsidTr="00D43357">
        <w:tc>
          <w:tcPr>
            <w:tcW w:w="14427" w:type="dxa"/>
            <w:gridSpan w:val="2"/>
          </w:tcPr>
          <w:p w:rsidR="003C3243" w:rsidRPr="00C47D1E" w:rsidRDefault="003C3243" w:rsidP="00D43357">
            <w:r w:rsidRPr="00C47D1E">
              <w:t>Ist ggf. für das Thema ein formativer Leistungsnachweis vorgesehen? Wenn ja, welcher Art? Welches Lernergebnis soll damit nachgewiesen werden?</w:t>
            </w:r>
          </w:p>
          <w:p w:rsidR="003C3243" w:rsidRPr="00C47D1E" w:rsidRDefault="003C3243" w:rsidP="00C2565C">
            <w:r w:rsidRPr="00C47D1E">
              <w:rPr>
                <w:color w:val="FF0000"/>
              </w:rPr>
              <w:t>bitte ausfüllen</w:t>
            </w:r>
          </w:p>
        </w:tc>
      </w:tr>
    </w:tbl>
    <w:p w:rsidR="006B2FCC" w:rsidRPr="00C47D1E" w:rsidRDefault="006B2FCC" w:rsidP="001A1323"/>
    <w:tbl>
      <w:tblPr>
        <w:tblStyle w:val="Tabellenraster"/>
        <w:tblW w:w="0" w:type="auto"/>
        <w:tblLook w:val="04A0" w:firstRow="1" w:lastRow="0" w:firstColumn="1" w:lastColumn="0" w:noHBand="0" w:noVBand="1"/>
      </w:tblPr>
      <w:tblGrid>
        <w:gridCol w:w="7213"/>
        <w:gridCol w:w="7214"/>
      </w:tblGrid>
      <w:tr w:rsidR="006B2FCC" w:rsidRPr="00C47D1E" w:rsidTr="00D43357">
        <w:tc>
          <w:tcPr>
            <w:tcW w:w="7213" w:type="dxa"/>
            <w:tcBorders>
              <w:right w:val="nil"/>
            </w:tcBorders>
            <w:shd w:val="clear" w:color="auto" w:fill="DBE5F1" w:themeFill="accent1" w:themeFillTint="33"/>
          </w:tcPr>
          <w:p w:rsidR="006B2FCC" w:rsidRPr="00C47D1E" w:rsidRDefault="006B2FCC" w:rsidP="006B2FCC">
            <w:pPr>
              <w:rPr>
                <w:b/>
              </w:rPr>
            </w:pPr>
            <w:r w:rsidRPr="00C47D1E">
              <w:rPr>
                <w:b/>
              </w:rPr>
              <w:t xml:space="preserve">Thema 3: </w:t>
            </w:r>
            <w:r w:rsidRPr="00C47D1E">
              <w:rPr>
                <w:b/>
                <w:color w:val="FF0000"/>
              </w:rPr>
              <w:t>Titel des Themas</w:t>
            </w:r>
          </w:p>
        </w:tc>
        <w:tc>
          <w:tcPr>
            <w:tcW w:w="7214" w:type="dxa"/>
            <w:tcBorders>
              <w:left w:val="nil"/>
            </w:tcBorders>
            <w:shd w:val="clear" w:color="auto" w:fill="DBE5F1" w:themeFill="accent1" w:themeFillTint="33"/>
          </w:tcPr>
          <w:p w:rsidR="006B2FCC" w:rsidRPr="00C47D1E" w:rsidRDefault="006B2FCC" w:rsidP="00D43357">
            <w:pPr>
              <w:rPr>
                <w:b/>
              </w:rPr>
            </w:pPr>
            <w:r w:rsidRPr="00C47D1E">
              <w:rPr>
                <w:b/>
              </w:rPr>
              <w:t xml:space="preserve">Laufzeit: Woche </w:t>
            </w:r>
            <w:r w:rsidRPr="00C47D1E">
              <w:rPr>
                <w:b/>
                <w:color w:val="FF0000"/>
              </w:rPr>
              <w:t>X-Y</w:t>
            </w:r>
          </w:p>
        </w:tc>
      </w:tr>
      <w:tr w:rsidR="006B2FCC" w:rsidRPr="00C47D1E" w:rsidTr="00D43357">
        <w:tc>
          <w:tcPr>
            <w:tcW w:w="14427" w:type="dxa"/>
            <w:gridSpan w:val="2"/>
          </w:tcPr>
          <w:p w:rsidR="006B2FCC" w:rsidRPr="00C47D1E" w:rsidRDefault="006B2FCC" w:rsidP="00D43357">
            <w:r w:rsidRPr="00C47D1E">
              <w:t>Inhaltliche Gliederung des Themas (nur zentrale Inhalte)</w:t>
            </w:r>
            <w:r w:rsidRPr="00C47D1E">
              <w:br/>
            </w:r>
            <w:r w:rsidRPr="00C47D1E">
              <w:rPr>
                <w:color w:val="FF0000"/>
              </w:rPr>
              <w:t>bitte ausfüllen</w:t>
            </w:r>
          </w:p>
        </w:tc>
      </w:tr>
      <w:tr w:rsidR="006B2FCC" w:rsidRPr="00C47D1E" w:rsidTr="00D43357">
        <w:tc>
          <w:tcPr>
            <w:tcW w:w="14427" w:type="dxa"/>
            <w:gridSpan w:val="2"/>
          </w:tcPr>
          <w:p w:rsidR="006B2FCC" w:rsidRPr="00C47D1E" w:rsidRDefault="006B2FCC" w:rsidP="00D43357">
            <w:r w:rsidRPr="00C47D1E">
              <w:t xml:space="preserve">Auf welche Lernergebnisse nehmen die Inhalte Bezug? </w:t>
            </w:r>
            <w:r w:rsidRPr="00C47D1E">
              <w:br/>
            </w:r>
            <w:r w:rsidRPr="00C47D1E">
              <w:rPr>
                <w:color w:val="FF0000"/>
              </w:rPr>
              <w:t>bitte ausfüllen</w:t>
            </w:r>
          </w:p>
        </w:tc>
      </w:tr>
      <w:tr w:rsidR="006B2FCC" w:rsidRPr="00C47D1E" w:rsidTr="00D43357">
        <w:tc>
          <w:tcPr>
            <w:tcW w:w="14427" w:type="dxa"/>
            <w:gridSpan w:val="2"/>
          </w:tcPr>
          <w:p w:rsidR="006B2FCC" w:rsidRPr="00C47D1E" w:rsidRDefault="006B2FCC" w:rsidP="00D43357">
            <w:r w:rsidRPr="00C47D1E">
              <w:t>Welche Lehraktivitäten wollen Sie in diesem Themenkomplex einsetzen bzw. welche Lernaktivitäten wollen Sie initiieren?</w:t>
            </w:r>
            <w:r w:rsidRPr="00C47D1E">
              <w:br/>
            </w:r>
            <w:r w:rsidRPr="00C47D1E">
              <w:rPr>
                <w:color w:val="FF0000"/>
              </w:rPr>
              <w:t>bitte ausfüllen</w:t>
            </w:r>
          </w:p>
        </w:tc>
      </w:tr>
      <w:tr w:rsidR="006B2FCC" w:rsidRPr="00C47D1E" w:rsidTr="00D43357">
        <w:tc>
          <w:tcPr>
            <w:tcW w:w="14427" w:type="dxa"/>
            <w:gridSpan w:val="2"/>
          </w:tcPr>
          <w:p w:rsidR="006B2FCC" w:rsidRPr="00C47D1E" w:rsidRDefault="006B2FCC" w:rsidP="00D43357">
            <w:r w:rsidRPr="00C47D1E">
              <w:t>Welche Aufgabenstellungen sollen die Studierenden bearbeiten? (in welcher Sozialform?)</w:t>
            </w:r>
          </w:p>
          <w:p w:rsidR="006B2FCC" w:rsidRPr="00C47D1E" w:rsidRDefault="006B2FCC" w:rsidP="00D43357">
            <w:r w:rsidRPr="00C47D1E">
              <w:rPr>
                <w:color w:val="FF0000"/>
              </w:rPr>
              <w:t>bitte ausfüllen</w:t>
            </w:r>
          </w:p>
        </w:tc>
      </w:tr>
      <w:tr w:rsidR="006B2FCC" w:rsidRPr="00C47D1E" w:rsidTr="00D43357">
        <w:tc>
          <w:tcPr>
            <w:tcW w:w="14427" w:type="dxa"/>
            <w:gridSpan w:val="2"/>
          </w:tcPr>
          <w:p w:rsidR="006B2FCC" w:rsidRPr="00C47D1E" w:rsidRDefault="006B2FCC" w:rsidP="00D43357">
            <w:r w:rsidRPr="00C47D1E">
              <w:t>Ist ggf. für das Thema ein formativer Leistungsnachweis vorgesehen? Wenn ja, welcher Art? Welches Lernergebnis soll damit nachgewiesen werden?</w:t>
            </w:r>
          </w:p>
          <w:p w:rsidR="006B2FCC" w:rsidRPr="00C47D1E" w:rsidRDefault="006B2FCC" w:rsidP="00D43357">
            <w:r w:rsidRPr="00C47D1E">
              <w:rPr>
                <w:color w:val="FF0000"/>
              </w:rPr>
              <w:t>bitte ausfüllen</w:t>
            </w:r>
          </w:p>
        </w:tc>
      </w:tr>
    </w:tbl>
    <w:p w:rsidR="006B2FCC" w:rsidRPr="00C47D1E" w:rsidRDefault="006B2FCC" w:rsidP="001A1323"/>
    <w:p w:rsidR="006B2FCC" w:rsidRPr="00C47D1E" w:rsidRDefault="006B2FCC" w:rsidP="001A1323"/>
    <w:p w:rsidR="006B2FCC" w:rsidRPr="00C47D1E" w:rsidRDefault="006B2FCC" w:rsidP="001A1323"/>
    <w:p w:rsidR="006B2FCC" w:rsidRPr="00C47D1E" w:rsidRDefault="006B2FCC" w:rsidP="001A1323"/>
    <w:p w:rsidR="006B2FCC" w:rsidRPr="00C47D1E" w:rsidRDefault="006B2FCC" w:rsidP="001A1323"/>
    <w:tbl>
      <w:tblPr>
        <w:tblStyle w:val="Tabellenraster"/>
        <w:tblW w:w="0" w:type="auto"/>
        <w:tblLook w:val="04A0" w:firstRow="1" w:lastRow="0" w:firstColumn="1" w:lastColumn="0" w:noHBand="0" w:noVBand="1"/>
      </w:tblPr>
      <w:tblGrid>
        <w:gridCol w:w="7213"/>
        <w:gridCol w:w="7214"/>
      </w:tblGrid>
      <w:tr w:rsidR="006B2FCC" w:rsidRPr="00C47D1E" w:rsidTr="00D43357">
        <w:tc>
          <w:tcPr>
            <w:tcW w:w="7213" w:type="dxa"/>
            <w:tcBorders>
              <w:right w:val="nil"/>
            </w:tcBorders>
            <w:shd w:val="clear" w:color="auto" w:fill="DBE5F1" w:themeFill="accent1" w:themeFillTint="33"/>
          </w:tcPr>
          <w:p w:rsidR="006B2FCC" w:rsidRPr="00C47D1E" w:rsidRDefault="006B2FCC" w:rsidP="006B2FCC">
            <w:pPr>
              <w:rPr>
                <w:b/>
              </w:rPr>
            </w:pPr>
            <w:r w:rsidRPr="00C47D1E">
              <w:rPr>
                <w:b/>
              </w:rPr>
              <w:t xml:space="preserve">Thema 4: </w:t>
            </w:r>
            <w:r w:rsidRPr="00C47D1E">
              <w:rPr>
                <w:b/>
                <w:color w:val="FF0000"/>
              </w:rPr>
              <w:t>Titel des Themas</w:t>
            </w:r>
          </w:p>
        </w:tc>
        <w:tc>
          <w:tcPr>
            <w:tcW w:w="7214" w:type="dxa"/>
            <w:tcBorders>
              <w:left w:val="nil"/>
            </w:tcBorders>
            <w:shd w:val="clear" w:color="auto" w:fill="DBE5F1" w:themeFill="accent1" w:themeFillTint="33"/>
          </w:tcPr>
          <w:p w:rsidR="006B2FCC" w:rsidRPr="00C47D1E" w:rsidRDefault="006B2FCC" w:rsidP="00D43357">
            <w:pPr>
              <w:rPr>
                <w:b/>
              </w:rPr>
            </w:pPr>
            <w:r w:rsidRPr="00C47D1E">
              <w:rPr>
                <w:b/>
              </w:rPr>
              <w:t xml:space="preserve">Laufzeit: Woche </w:t>
            </w:r>
            <w:r w:rsidRPr="00C47D1E">
              <w:rPr>
                <w:b/>
                <w:color w:val="FF0000"/>
              </w:rPr>
              <w:t>X-Y</w:t>
            </w:r>
          </w:p>
        </w:tc>
      </w:tr>
      <w:tr w:rsidR="006B2FCC" w:rsidRPr="00C47D1E" w:rsidTr="00D43357">
        <w:tc>
          <w:tcPr>
            <w:tcW w:w="14427" w:type="dxa"/>
            <w:gridSpan w:val="2"/>
          </w:tcPr>
          <w:p w:rsidR="006B2FCC" w:rsidRPr="00C47D1E" w:rsidRDefault="006B2FCC" w:rsidP="00D43357">
            <w:r w:rsidRPr="00C47D1E">
              <w:t>Inhaltliche Gliederung des Themas (nur zentrale Inhalte)</w:t>
            </w:r>
            <w:r w:rsidRPr="00C47D1E">
              <w:br/>
            </w:r>
            <w:r w:rsidRPr="00C47D1E">
              <w:rPr>
                <w:color w:val="FF0000"/>
              </w:rPr>
              <w:t>bitte ausfüllen</w:t>
            </w:r>
          </w:p>
        </w:tc>
      </w:tr>
      <w:tr w:rsidR="006B2FCC" w:rsidRPr="00C47D1E" w:rsidTr="00D43357">
        <w:tc>
          <w:tcPr>
            <w:tcW w:w="14427" w:type="dxa"/>
            <w:gridSpan w:val="2"/>
          </w:tcPr>
          <w:p w:rsidR="006B2FCC" w:rsidRPr="00C47D1E" w:rsidRDefault="006B2FCC" w:rsidP="00D43357">
            <w:r w:rsidRPr="00C47D1E">
              <w:t xml:space="preserve">Auf welche Lernergebnisse nehmen die Inhalte Bezug? </w:t>
            </w:r>
            <w:r w:rsidRPr="00C47D1E">
              <w:br/>
            </w:r>
            <w:r w:rsidRPr="00C47D1E">
              <w:rPr>
                <w:color w:val="FF0000"/>
              </w:rPr>
              <w:t>bitte ausfüllen</w:t>
            </w:r>
          </w:p>
        </w:tc>
      </w:tr>
      <w:tr w:rsidR="006B2FCC" w:rsidRPr="00C47D1E" w:rsidTr="00D43357">
        <w:tc>
          <w:tcPr>
            <w:tcW w:w="14427" w:type="dxa"/>
            <w:gridSpan w:val="2"/>
          </w:tcPr>
          <w:p w:rsidR="006B2FCC" w:rsidRPr="00C47D1E" w:rsidRDefault="006B2FCC" w:rsidP="00D43357">
            <w:r w:rsidRPr="00C47D1E">
              <w:t>Welche Lehraktivitäten wollen Sie in diesem Themenkomplex einsetzen bzw. welche Lernaktivitäten wollen Sie initiieren?</w:t>
            </w:r>
            <w:r w:rsidRPr="00C47D1E">
              <w:br/>
            </w:r>
            <w:r w:rsidRPr="00C47D1E">
              <w:rPr>
                <w:color w:val="FF0000"/>
              </w:rPr>
              <w:t>bitte ausfüllen</w:t>
            </w:r>
          </w:p>
        </w:tc>
      </w:tr>
      <w:tr w:rsidR="006B2FCC" w:rsidRPr="00C47D1E" w:rsidTr="00D43357">
        <w:tc>
          <w:tcPr>
            <w:tcW w:w="14427" w:type="dxa"/>
            <w:gridSpan w:val="2"/>
          </w:tcPr>
          <w:p w:rsidR="006B2FCC" w:rsidRPr="00C47D1E" w:rsidRDefault="006B2FCC" w:rsidP="00D43357">
            <w:r w:rsidRPr="00C47D1E">
              <w:t>Welche Aufgabenstellungen sollen die Studierenden bearbeiten? (in welcher Sozialform?)</w:t>
            </w:r>
          </w:p>
          <w:p w:rsidR="006B2FCC" w:rsidRPr="00C47D1E" w:rsidRDefault="006B2FCC" w:rsidP="00D43357">
            <w:r w:rsidRPr="00C47D1E">
              <w:rPr>
                <w:color w:val="FF0000"/>
              </w:rPr>
              <w:t>bitte ausfüllen</w:t>
            </w:r>
          </w:p>
        </w:tc>
      </w:tr>
      <w:tr w:rsidR="006B2FCC" w:rsidRPr="00C47D1E" w:rsidTr="00D43357">
        <w:tc>
          <w:tcPr>
            <w:tcW w:w="14427" w:type="dxa"/>
            <w:gridSpan w:val="2"/>
          </w:tcPr>
          <w:p w:rsidR="006B2FCC" w:rsidRPr="00C47D1E" w:rsidRDefault="006B2FCC" w:rsidP="00D43357">
            <w:r w:rsidRPr="00C47D1E">
              <w:t>Ist ggf. für das Thema ein formativer Leistungsnachweis vorgesehen? Wenn ja, welcher Art? Welches Lernergebnis soll damit nachgewiesen werden?</w:t>
            </w:r>
          </w:p>
          <w:p w:rsidR="006B2FCC" w:rsidRPr="00C47D1E" w:rsidRDefault="006B2FCC" w:rsidP="00D43357">
            <w:r w:rsidRPr="00C47D1E">
              <w:rPr>
                <w:color w:val="FF0000"/>
              </w:rPr>
              <w:t>bitte ausfüllen</w:t>
            </w:r>
          </w:p>
        </w:tc>
      </w:tr>
    </w:tbl>
    <w:p w:rsidR="006B2FCC" w:rsidRPr="00C47D1E" w:rsidRDefault="006B2FCC" w:rsidP="001A1323"/>
    <w:p w:rsidR="006B2FCC" w:rsidRPr="00C47D1E" w:rsidRDefault="006B2FCC" w:rsidP="001A1323"/>
    <w:tbl>
      <w:tblPr>
        <w:tblStyle w:val="Tabellenraster"/>
        <w:tblW w:w="0" w:type="auto"/>
        <w:tblLook w:val="04A0" w:firstRow="1" w:lastRow="0" w:firstColumn="1" w:lastColumn="0" w:noHBand="0" w:noVBand="1"/>
      </w:tblPr>
      <w:tblGrid>
        <w:gridCol w:w="7213"/>
        <w:gridCol w:w="7214"/>
      </w:tblGrid>
      <w:tr w:rsidR="00C2565C" w:rsidRPr="00C47D1E" w:rsidTr="006B2FCC">
        <w:tc>
          <w:tcPr>
            <w:tcW w:w="7213" w:type="dxa"/>
            <w:tcBorders>
              <w:right w:val="nil"/>
            </w:tcBorders>
            <w:shd w:val="clear" w:color="auto" w:fill="DBE5F1" w:themeFill="accent1" w:themeFillTint="33"/>
          </w:tcPr>
          <w:p w:rsidR="00C2565C" w:rsidRPr="00C47D1E" w:rsidRDefault="00C2565C" w:rsidP="00C2565C">
            <w:pPr>
              <w:rPr>
                <w:b/>
              </w:rPr>
            </w:pPr>
            <w:r w:rsidRPr="00C47D1E">
              <w:rPr>
                <w:b/>
              </w:rPr>
              <w:t xml:space="preserve">Präsenzphase 1: </w:t>
            </w:r>
            <w:r w:rsidRPr="00C47D1E">
              <w:rPr>
                <w:b/>
                <w:color w:val="FF0000"/>
              </w:rPr>
              <w:t>Titel</w:t>
            </w:r>
          </w:p>
        </w:tc>
        <w:tc>
          <w:tcPr>
            <w:tcW w:w="7214" w:type="dxa"/>
            <w:tcBorders>
              <w:left w:val="nil"/>
            </w:tcBorders>
            <w:shd w:val="clear" w:color="auto" w:fill="DBE5F1" w:themeFill="accent1" w:themeFillTint="33"/>
          </w:tcPr>
          <w:p w:rsidR="00C2565C" w:rsidRPr="00C47D1E" w:rsidRDefault="00C2565C" w:rsidP="00C2565C">
            <w:pPr>
              <w:rPr>
                <w:b/>
              </w:rPr>
            </w:pPr>
            <w:r w:rsidRPr="00C47D1E">
              <w:rPr>
                <w:b/>
              </w:rPr>
              <w:t xml:space="preserve">Termin: Woche </w:t>
            </w:r>
            <w:r w:rsidRPr="00C47D1E">
              <w:rPr>
                <w:b/>
                <w:color w:val="FF0000"/>
              </w:rPr>
              <w:t>X (</w:t>
            </w:r>
          </w:p>
        </w:tc>
      </w:tr>
      <w:tr w:rsidR="00C2565C" w:rsidRPr="00C47D1E" w:rsidTr="00D43357">
        <w:tc>
          <w:tcPr>
            <w:tcW w:w="14427" w:type="dxa"/>
            <w:gridSpan w:val="2"/>
          </w:tcPr>
          <w:p w:rsidR="00C2565C" w:rsidRPr="00C47D1E" w:rsidRDefault="00C2565C" w:rsidP="00C2565C">
            <w:r w:rsidRPr="00C47D1E">
              <w:t>Weshalb ist die Präsenzphase notwendig? Was findet in der Präsenzphase statt?</w:t>
            </w:r>
            <w:r w:rsidRPr="00C47D1E">
              <w:br/>
            </w:r>
            <w:r w:rsidRPr="00C47D1E">
              <w:rPr>
                <w:color w:val="FF0000"/>
              </w:rPr>
              <w:t>bitte ausfüllen</w:t>
            </w:r>
          </w:p>
        </w:tc>
      </w:tr>
      <w:tr w:rsidR="00C2565C" w:rsidRPr="00C47D1E" w:rsidTr="00D43357">
        <w:tc>
          <w:tcPr>
            <w:tcW w:w="14427" w:type="dxa"/>
            <w:gridSpan w:val="2"/>
          </w:tcPr>
          <w:p w:rsidR="00C2565C" w:rsidRPr="00C47D1E" w:rsidRDefault="00C2565C" w:rsidP="00D43357">
            <w:r w:rsidRPr="00C47D1E">
              <w:t xml:space="preserve">Ist die Teilnahme an der Präsenzphase freiwillig oder verpflichtend? </w:t>
            </w:r>
            <w:r w:rsidRPr="00C47D1E">
              <w:br/>
            </w:r>
            <w:r w:rsidRPr="00C47D1E">
              <w:rPr>
                <w:color w:val="FF0000"/>
              </w:rPr>
              <w:t>bitte ausfüllen</w:t>
            </w:r>
          </w:p>
        </w:tc>
      </w:tr>
      <w:tr w:rsidR="00C2565C" w:rsidRPr="00C47D1E" w:rsidTr="00D43357">
        <w:tc>
          <w:tcPr>
            <w:tcW w:w="14427" w:type="dxa"/>
            <w:gridSpan w:val="2"/>
          </w:tcPr>
          <w:p w:rsidR="00C2565C" w:rsidRPr="00C47D1E" w:rsidRDefault="006B2FCC" w:rsidP="00D43357">
            <w:r w:rsidRPr="00C47D1E">
              <w:t>Welche räumlichen, technischen, personellen Ressourcen werden zur Durchführung der Präsenzphase benötigt?</w:t>
            </w:r>
            <w:r w:rsidRPr="00C47D1E">
              <w:br/>
            </w:r>
            <w:r w:rsidRPr="00C47D1E">
              <w:rPr>
                <w:color w:val="FF0000"/>
              </w:rPr>
              <w:t>bitte ausfüllen</w:t>
            </w:r>
          </w:p>
        </w:tc>
      </w:tr>
      <w:tr w:rsidR="006B2FCC" w:rsidRPr="00C47D1E" w:rsidTr="00D43357">
        <w:tc>
          <w:tcPr>
            <w:tcW w:w="14427" w:type="dxa"/>
            <w:gridSpan w:val="2"/>
          </w:tcPr>
          <w:p w:rsidR="006B2FCC" w:rsidRPr="00C47D1E" w:rsidRDefault="006B2FCC" w:rsidP="00D43357">
            <w:r w:rsidRPr="00C47D1E">
              <w:t xml:space="preserve">Müssen von den Studierenden im Vorwege der Präsenzveranstaltung bestimmte Leistungen erbracht worden sein? </w:t>
            </w:r>
          </w:p>
          <w:p w:rsidR="006B2FCC" w:rsidRPr="00C47D1E" w:rsidRDefault="006B2FCC" w:rsidP="00D43357">
            <w:r w:rsidRPr="00C47D1E">
              <w:rPr>
                <w:color w:val="FF0000"/>
              </w:rPr>
              <w:t>bitte ausfüllen</w:t>
            </w:r>
          </w:p>
        </w:tc>
      </w:tr>
    </w:tbl>
    <w:p w:rsidR="00BB4FB8" w:rsidRPr="00C47D1E" w:rsidRDefault="00BB4FB8" w:rsidP="001A1323"/>
    <w:p w:rsidR="006B2FCC" w:rsidRPr="00C47D1E" w:rsidRDefault="006B2FCC" w:rsidP="001A1323"/>
    <w:p w:rsidR="006B2FCC" w:rsidRPr="00C47D1E" w:rsidRDefault="006B2FCC" w:rsidP="001A1323"/>
    <w:p w:rsidR="006B2FCC" w:rsidRPr="00C47D1E" w:rsidRDefault="006B2FCC" w:rsidP="001A1323"/>
    <w:p w:rsidR="002F4DF0" w:rsidRPr="00C47D1E" w:rsidRDefault="002F4DF0">
      <w:pPr>
        <w:sectPr w:rsidR="002F4DF0" w:rsidRPr="00C47D1E">
          <w:pgSz w:w="16838" w:h="11906" w:orient="landscape"/>
          <w:pgMar w:top="1417" w:right="1417" w:bottom="1417" w:left="1134" w:header="708" w:footer="708" w:gutter="0"/>
          <w:cols w:space="708"/>
          <w:docGrid w:linePitch="360"/>
        </w:sectPr>
      </w:pPr>
    </w:p>
    <w:p w:rsidR="00DF6FE3" w:rsidRPr="00C47D1E" w:rsidRDefault="005D2125" w:rsidP="005D2125">
      <w:pPr>
        <w:pStyle w:val="berschrift1"/>
        <w:rPr>
          <w:rFonts w:asciiTheme="minorHAnsi" w:hAnsiTheme="minorHAnsi"/>
        </w:rPr>
      </w:pPr>
      <w:bookmarkStart w:id="34" w:name="_Toc384992491"/>
      <w:r w:rsidRPr="00C47D1E">
        <w:rPr>
          <w:rFonts w:asciiTheme="minorHAnsi" w:hAnsiTheme="minorHAnsi"/>
        </w:rPr>
        <w:lastRenderedPageBreak/>
        <w:t>Literatur (bitte ausfüllen)</w:t>
      </w:r>
      <w:bookmarkEnd w:id="34"/>
    </w:p>
    <w:p w:rsidR="00DF6FE3" w:rsidRPr="007F295D" w:rsidRDefault="00D43357">
      <w:pPr>
        <w:rPr>
          <w:color w:val="FF0000"/>
        </w:rPr>
      </w:pPr>
      <w:r w:rsidRPr="007F295D">
        <w:rPr>
          <w:color w:val="FF0000"/>
        </w:rPr>
        <w:t xml:space="preserve">Bitte geben Sie hier </w:t>
      </w:r>
      <w:r w:rsidR="008E2AFA" w:rsidRPr="007F295D">
        <w:rPr>
          <w:color w:val="FF0000"/>
        </w:rPr>
        <w:t>die von Ihnen empfohlene Literatur an</w:t>
      </w:r>
      <w:r w:rsidR="00BA48FE" w:rsidRPr="007F295D">
        <w:rPr>
          <w:color w:val="FF0000"/>
        </w:rPr>
        <w:t>.</w:t>
      </w:r>
    </w:p>
    <w:p w:rsidR="00DF6FE3" w:rsidRPr="00C47D1E" w:rsidRDefault="00DF6FE3"/>
    <w:p w:rsidR="00DF6FE3" w:rsidRPr="00C47D1E" w:rsidRDefault="00DF6FE3"/>
    <w:p w:rsidR="00DF6FE3" w:rsidRPr="00C47D1E" w:rsidRDefault="00DF6FE3"/>
    <w:p w:rsidR="007F295D" w:rsidRDefault="007F295D">
      <w:pPr>
        <w:rPr>
          <w:rFonts w:eastAsiaTheme="majorEastAsia" w:cstheme="majorBidi"/>
          <w:b/>
          <w:bCs/>
          <w:color w:val="365F91" w:themeColor="accent1" w:themeShade="BF"/>
          <w:sz w:val="28"/>
          <w:szCs w:val="28"/>
        </w:rPr>
      </w:pPr>
      <w:r>
        <w:br w:type="page"/>
      </w:r>
    </w:p>
    <w:p w:rsidR="001357BE" w:rsidRPr="00C47D1E" w:rsidRDefault="001357BE" w:rsidP="001A1323">
      <w:pPr>
        <w:pStyle w:val="berschrift1"/>
        <w:rPr>
          <w:rFonts w:asciiTheme="minorHAnsi" w:hAnsiTheme="minorHAnsi"/>
        </w:rPr>
      </w:pPr>
      <w:bookmarkStart w:id="35" w:name="_Toc384992492"/>
      <w:r w:rsidRPr="00C47D1E">
        <w:rPr>
          <w:rFonts w:asciiTheme="minorHAnsi" w:hAnsiTheme="minorHAnsi"/>
        </w:rPr>
        <w:lastRenderedPageBreak/>
        <w:t>Quellenverzeichnis</w:t>
      </w:r>
      <w:bookmarkEnd w:id="35"/>
    </w:p>
    <w:p w:rsidR="00FE1CED" w:rsidRPr="00C47D1E" w:rsidRDefault="006930D6" w:rsidP="000C1CE2">
      <w:r w:rsidRPr="00C47D1E">
        <w:t xml:space="preserve">AfH - </w:t>
      </w:r>
      <w:r w:rsidR="00FE1CED" w:rsidRPr="00C47D1E">
        <w:t xml:space="preserve">Arbeitsstelle für Hochschuldidaktik der Universität Zürich: Leistungsnachweise in modularisierten Studiengängen, Universität Zürich, 2007, URL: </w:t>
      </w:r>
      <w:hyperlink r:id="rId29" w:history="1">
        <w:r w:rsidR="00FE1CED" w:rsidRPr="00C47D1E">
          <w:rPr>
            <w:rStyle w:val="Hyperlink"/>
          </w:rPr>
          <w:t>http://www.afh.uzh.ch/instrumente/dossiers/Leistungsnachweise_Juli_07.pdf</w:t>
        </w:r>
      </w:hyperlink>
      <w:r w:rsidR="00FE1CED" w:rsidRPr="00C47D1E">
        <w:t xml:space="preserve"> </w:t>
      </w:r>
    </w:p>
    <w:p w:rsidR="000C1CE2" w:rsidRPr="00C47D1E" w:rsidRDefault="000C1CE2" w:rsidP="000C1CE2">
      <w:pPr>
        <w:rPr>
          <w:lang w:val="en-US"/>
        </w:rPr>
      </w:pPr>
      <w:r w:rsidRPr="00C47D1E">
        <w:rPr>
          <w:lang w:val="en-US"/>
        </w:rPr>
        <w:t>Biggs, John; Tang, Catherine</w:t>
      </w:r>
      <w:r w:rsidR="008E2AFA" w:rsidRPr="00C47D1E">
        <w:rPr>
          <w:lang w:val="en-US"/>
        </w:rPr>
        <w:t>:</w:t>
      </w:r>
      <w:r w:rsidRPr="00C47D1E">
        <w:rPr>
          <w:lang w:val="en-US"/>
        </w:rPr>
        <w:t xml:space="preserve"> Teaching for Quality Learning at University</w:t>
      </w:r>
      <w:r w:rsidR="008E2AFA" w:rsidRPr="00C47D1E">
        <w:rPr>
          <w:lang w:val="en-US"/>
        </w:rPr>
        <w:t>,</w:t>
      </w:r>
      <w:r w:rsidRPr="00C47D1E">
        <w:rPr>
          <w:lang w:val="en-US"/>
        </w:rPr>
        <w:t xml:space="preserve"> Open University Press</w:t>
      </w:r>
      <w:r w:rsidR="008E2AFA" w:rsidRPr="00C47D1E">
        <w:rPr>
          <w:lang w:val="en-US"/>
        </w:rPr>
        <w:t>,</w:t>
      </w:r>
      <w:r w:rsidRPr="00C47D1E">
        <w:rPr>
          <w:lang w:val="en-US"/>
        </w:rPr>
        <w:t xml:space="preserve"> 2011</w:t>
      </w:r>
    </w:p>
    <w:p w:rsidR="00D02360" w:rsidRPr="00C47D1E" w:rsidRDefault="00D02360" w:rsidP="000C1CE2">
      <w:r w:rsidRPr="00C47D1E">
        <w:t xml:space="preserve">Bloom, Benjamin S.: </w:t>
      </w:r>
      <w:r w:rsidRPr="00C47D1E">
        <w:rPr>
          <w:iCs/>
        </w:rPr>
        <w:t>Taxonomie von Lernzielen im kognitiven Bereich</w:t>
      </w:r>
      <w:r w:rsidR="008E2AFA" w:rsidRPr="00C47D1E">
        <w:t>,</w:t>
      </w:r>
      <w:r w:rsidRPr="00C47D1E">
        <w:t xml:space="preserve"> Beltz Verlag, Weinheim 1976 (5. Aufl.)</w:t>
      </w:r>
    </w:p>
    <w:p w:rsidR="009B2181" w:rsidRPr="00C47D1E" w:rsidRDefault="009B2181" w:rsidP="001357BE">
      <w:r w:rsidRPr="00C47D1E">
        <w:t>DAAD (Hrsg.): Lernergebnisse (Learning Outcomes) in der Praxis, Deutscher Akademischer Austauschdienst, Bonn 2008</w:t>
      </w:r>
    </w:p>
    <w:p w:rsidR="004F36ED" w:rsidRPr="00C47D1E" w:rsidRDefault="004F36ED" w:rsidP="001357BE">
      <w:r w:rsidRPr="00C47D1E">
        <w:t xml:space="preserve">DQR: Der Deutsche Qualifikationsrahmen für lebenslanges Lernen,  URL: </w:t>
      </w:r>
      <w:hyperlink r:id="rId30" w:history="1">
        <w:r w:rsidRPr="00C47D1E">
          <w:rPr>
            <w:rStyle w:val="Hyperlink"/>
          </w:rPr>
          <w:t>http://www.deutscherqualifikationsrahmen.de/de?t=/documentManager/sfdoc.file.supply&amp;s=DJ2QhI7pXlDoowQjS&amp;fileID=1382436343763</w:t>
        </w:r>
      </w:hyperlink>
      <w:r w:rsidRPr="00C47D1E">
        <w:t>, abgerufen am 11.04.2014</w:t>
      </w:r>
    </w:p>
    <w:p w:rsidR="000C1CE2" w:rsidRPr="00C47D1E" w:rsidRDefault="000C1CE2" w:rsidP="001357BE">
      <w:r w:rsidRPr="00C47D1E">
        <w:t>Fink, L.</w:t>
      </w:r>
      <w:r w:rsidR="00865B61" w:rsidRPr="00C47D1E">
        <w:t xml:space="preserve"> </w:t>
      </w:r>
      <w:r w:rsidRPr="00C47D1E">
        <w:t>Dee</w:t>
      </w:r>
      <w:r w:rsidR="008E2AFA" w:rsidRPr="00C47D1E">
        <w:t>:</w:t>
      </w:r>
      <w:r w:rsidRPr="00C47D1E">
        <w:t xml:space="preserve"> </w:t>
      </w:r>
      <w:r w:rsidRPr="00C47D1E">
        <w:rPr>
          <w:bCs/>
        </w:rPr>
        <w:t xml:space="preserve">Leitfaden zur Konzeption und Planung von Lehrveranstaltungen, die nachhaltiges Lernen fördern, </w:t>
      </w:r>
      <w:r w:rsidRPr="00C47D1E">
        <w:t>University of Oklahoma, 2003</w:t>
      </w:r>
      <w:r w:rsidR="001D0292" w:rsidRPr="00C47D1E">
        <w:t xml:space="preserve">, URL: </w:t>
      </w:r>
      <w:hyperlink r:id="rId31" w:history="1">
        <w:r w:rsidRPr="00C47D1E">
          <w:rPr>
            <w:rStyle w:val="Hyperlink"/>
          </w:rPr>
          <w:t>http://www.uni-bielefeld.de/Universitaet/Studium/SL_K5/angebote_lehrende/Lehren-Lernen/Materialien/Dee_Fink_Leitfaden_Sept2010.pdf</w:t>
        </w:r>
      </w:hyperlink>
    </w:p>
    <w:p w:rsidR="00037B08" w:rsidRPr="00C47D1E" w:rsidRDefault="00037B08" w:rsidP="00037B08">
      <w:r w:rsidRPr="00C47D1E">
        <w:t>Kerres, Michael</w:t>
      </w:r>
      <w:r w:rsidR="008E2AFA" w:rsidRPr="00C47D1E">
        <w:t>:</w:t>
      </w:r>
      <w:r w:rsidRPr="00C47D1E">
        <w:t xml:space="preserve"> Mediendidaktik: Konzeption und Entwicklung mediengestützter Lernangebote, Oldenbourg Wissenschaftsverlag, 2012</w:t>
      </w:r>
    </w:p>
    <w:p w:rsidR="00EE7509" w:rsidRPr="00C47D1E" w:rsidRDefault="00EE7509" w:rsidP="001D0292">
      <w:r w:rsidRPr="00C47D1E">
        <w:t>Lehner, Martin: Viel Stoff-wenig Zeit – Wege aus der Vollständigkeitsfalle</w:t>
      </w:r>
      <w:r w:rsidR="008E2AFA" w:rsidRPr="00C47D1E">
        <w:t>,</w:t>
      </w:r>
      <w:r w:rsidRPr="00C47D1E">
        <w:t xml:space="preserve"> Haupt-Verlag, 2011</w:t>
      </w:r>
    </w:p>
    <w:p w:rsidR="00875EDA" w:rsidRPr="00C47D1E" w:rsidRDefault="001D0292" w:rsidP="001D0292">
      <w:r w:rsidRPr="00C47D1E">
        <w:t>Reinmann, Gabi</w:t>
      </w:r>
      <w:r w:rsidR="008E2AFA" w:rsidRPr="00C47D1E">
        <w:t>:</w:t>
      </w:r>
      <w:r w:rsidRPr="00C47D1E">
        <w:t xml:space="preserve"> Studientext Didaktisches Design, München, 201</w:t>
      </w:r>
      <w:r w:rsidR="00875EDA" w:rsidRPr="00C47D1E">
        <w:t>3</w:t>
      </w:r>
      <w:r w:rsidRPr="00C47D1E">
        <w:t xml:space="preserve">, URL: </w:t>
      </w:r>
      <w:hyperlink r:id="rId32" w:history="1">
        <w:r w:rsidR="00875EDA" w:rsidRPr="00C47D1E">
          <w:rPr>
            <w:rStyle w:val="Hyperlink"/>
          </w:rPr>
          <w:t>http://gabi-reinmann.de/wp-content/uploads/2013/06/Studientext_DD_April13.pdf</w:t>
        </w:r>
      </w:hyperlink>
    </w:p>
    <w:p w:rsidR="0071269E" w:rsidRDefault="0071269E" w:rsidP="001D0292">
      <w:r w:rsidRPr="00C47D1E">
        <w:t>Ruschin, Sylvia: Präsentationsfolien: Prüfungen zwischen Innovation und Rechtssicherheit (24.01.2012), URL: http://www.ph-heidelberg.de/hochschule/qualitaetsmanagement/veranstaltungen/qualitaetstag2012/materialien.html, abgerufen am 28.11.2012)</w:t>
      </w:r>
    </w:p>
    <w:p w:rsidR="006014B4" w:rsidRPr="00C47D1E" w:rsidRDefault="006014B4" w:rsidP="006014B4">
      <w:r w:rsidRPr="00C47D1E">
        <w:t xml:space="preserve">Stary, Joachim: Das didaktische Kernproblem – Verfahren und Kriterien der didaktischen Reduktion; In: Neues Handbuch Hochschullehre, Raabe Verlag 2004, A 1.2, S. 1-22; URL: </w:t>
      </w:r>
      <w:hyperlink r:id="rId33" w:history="1">
        <w:r w:rsidRPr="00C47D1E">
          <w:rPr>
            <w:rStyle w:val="Hyperlink"/>
          </w:rPr>
          <w:t>http://userpage.fu-berlin.de/~stary/NHHSL%20DR.pdf</w:t>
        </w:r>
      </w:hyperlink>
    </w:p>
    <w:p w:rsidR="00F35AFE" w:rsidRPr="00C47D1E" w:rsidRDefault="00F35AFE" w:rsidP="001D0292">
      <w:r w:rsidRPr="00C47D1E">
        <w:t xml:space="preserve">TH Wildau: Modulbeschreibungen: Hinweise zur Formulierung von Lernergebnissen, </w:t>
      </w:r>
      <w:r w:rsidRPr="00C47D1E">
        <w:br/>
        <w:t xml:space="preserve">URL: </w:t>
      </w:r>
      <w:hyperlink r:id="rId34" w:history="1">
        <w:r w:rsidRPr="00C47D1E">
          <w:rPr>
            <w:rStyle w:val="Hyperlink"/>
          </w:rPr>
          <w:t>http://www.th-wildau.de/fileadmin/dokumente/hochschule/dokumente/formulare/Studium_und_Lehre/Lernergebnisse_Formulieren_Merkblatt.pdf</w:t>
        </w:r>
      </w:hyperlink>
      <w:r w:rsidRPr="00C47D1E">
        <w:t xml:space="preserve">, abgerufen am 11.01.2013, </w:t>
      </w:r>
      <w:r w:rsidR="009E6D21" w:rsidRPr="00C47D1E">
        <w:t xml:space="preserve">Revisionsdatum des Dokuments </w:t>
      </w:r>
      <w:r w:rsidRPr="00C47D1E">
        <w:rPr>
          <w:iCs/>
        </w:rPr>
        <w:t> 12.12.2012</w:t>
      </w:r>
    </w:p>
    <w:p w:rsidR="001357BE" w:rsidRPr="00C47D1E" w:rsidRDefault="001357BE" w:rsidP="001357BE">
      <w:r w:rsidRPr="00C47D1E">
        <w:t>Weinert, F. E.</w:t>
      </w:r>
      <w:r w:rsidR="000C1CE2" w:rsidRPr="00C47D1E">
        <w:t>,</w:t>
      </w:r>
      <w:r w:rsidRPr="00C47D1E">
        <w:t xml:space="preserve"> Vergleichende Leistungsmessung in Schulen – eine umstrittene Selbstverständlichkeit, in: Weinert, F. E. (Hrsg.): Leistungsmessungen in Schulen. Weinheim und Basel 2001, S. 17-31</w:t>
      </w:r>
    </w:p>
    <w:p w:rsidR="00C47D1E" w:rsidRPr="00C47D1E" w:rsidRDefault="00C47D1E"/>
    <w:sectPr w:rsidR="00C47D1E" w:rsidRPr="00C47D1E" w:rsidSect="0057510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BEF" w:rsidRDefault="00693BEF" w:rsidP="00674AE5">
      <w:pPr>
        <w:spacing w:after="0" w:line="240" w:lineRule="auto"/>
      </w:pPr>
      <w:r>
        <w:separator/>
      </w:r>
    </w:p>
  </w:endnote>
  <w:endnote w:type="continuationSeparator" w:id="0">
    <w:p w:rsidR="00693BEF" w:rsidRDefault="00693BEF" w:rsidP="0067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36" w:rsidRDefault="00AA4184">
    <w:pPr>
      <w:pStyle w:val="Fuzeile"/>
      <w:pBdr>
        <w:top w:val="thinThickSmallGap" w:sz="24" w:space="1" w:color="622423" w:themeColor="accent2" w:themeShade="7F"/>
      </w:pBdr>
      <w:rPr>
        <w:rFonts w:asciiTheme="majorHAnsi" w:hAnsiTheme="majorHAnsi"/>
      </w:rPr>
    </w:pPr>
    <w:r>
      <w:rPr>
        <w:lang w:val="en-US"/>
      </w:rPr>
      <w:t>Guido Kwast</w:t>
    </w:r>
    <w:r w:rsidRPr="003E4AE8">
      <w:rPr>
        <w:lang w:val="en-US"/>
      </w:rPr>
      <w:t xml:space="preserve">; </w:t>
    </w:r>
    <w:r>
      <w:rPr>
        <w:lang w:val="en-US"/>
      </w:rPr>
      <w:t>FH Lübeck</w:t>
    </w:r>
    <w:r w:rsidRPr="003E4AE8">
      <w:rPr>
        <w:lang w:val="en-US"/>
      </w:rPr>
      <w:t>, 201</w:t>
    </w:r>
    <w:r>
      <w:rPr>
        <w:lang w:val="en-US"/>
      </w:rPr>
      <w:t>3</w:t>
    </w:r>
    <w:r w:rsidR="004E6436">
      <w:rPr>
        <w:rFonts w:asciiTheme="majorHAnsi" w:hAnsiTheme="majorHAnsi"/>
      </w:rPr>
      <w:ptab w:relativeTo="margin" w:alignment="right" w:leader="none"/>
    </w:r>
    <w:r w:rsidR="004E6436">
      <w:rPr>
        <w:rFonts w:asciiTheme="majorHAnsi" w:hAnsiTheme="majorHAnsi"/>
      </w:rPr>
      <w:t xml:space="preserve"> </w:t>
    </w:r>
    <w:r w:rsidR="00693BEF">
      <w:fldChar w:fldCharType="begin"/>
    </w:r>
    <w:r w:rsidR="00693BEF">
      <w:instrText xml:space="preserve"> PAGE   \* MERGEFORMAT </w:instrText>
    </w:r>
    <w:r w:rsidR="00693BEF">
      <w:fldChar w:fldCharType="separate"/>
    </w:r>
    <w:r w:rsidR="009B6421" w:rsidRPr="009B6421">
      <w:rPr>
        <w:rFonts w:asciiTheme="majorHAnsi" w:hAnsiTheme="majorHAnsi"/>
        <w:noProof/>
      </w:rPr>
      <w:t>2</w:t>
    </w:r>
    <w:r w:rsidR="00693BEF">
      <w:rPr>
        <w:rFonts w:asciiTheme="majorHAnsi" w:hAnsiTheme="majorHAnsi"/>
        <w:noProof/>
      </w:rPr>
      <w:fldChar w:fldCharType="end"/>
    </w:r>
    <w:r w:rsidR="004E6436">
      <w:t xml:space="preserve">  </w:t>
    </w:r>
  </w:p>
  <w:p w:rsidR="004E6436" w:rsidRDefault="004E64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BEF" w:rsidRDefault="00693BEF" w:rsidP="00674AE5">
      <w:pPr>
        <w:spacing w:after="0" w:line="240" w:lineRule="auto"/>
      </w:pPr>
      <w:r>
        <w:separator/>
      </w:r>
    </w:p>
  </w:footnote>
  <w:footnote w:type="continuationSeparator" w:id="0">
    <w:p w:rsidR="00693BEF" w:rsidRDefault="00693BEF" w:rsidP="00674AE5">
      <w:pPr>
        <w:spacing w:after="0" w:line="240" w:lineRule="auto"/>
      </w:pPr>
      <w:r>
        <w:continuationSeparator/>
      </w:r>
    </w:p>
  </w:footnote>
  <w:footnote w:id="1">
    <w:p w:rsidR="004E6436" w:rsidRDefault="004E6436">
      <w:pPr>
        <w:pStyle w:val="Funotentext"/>
      </w:pPr>
      <w:r>
        <w:rPr>
          <w:rStyle w:val="Funotenzeichen"/>
        </w:rPr>
        <w:footnoteRef/>
      </w:r>
      <w:r>
        <w:t>( Vergleichbare Taxonomien wurden auch für den affektiven und psychomotorischen Bereich entwickelt)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36" w:rsidRPr="00AA4184" w:rsidRDefault="00AA4184" w:rsidP="002635F6">
    <w:pPr>
      <w:pStyle w:val="Kopfzeile"/>
      <w:pBdr>
        <w:bottom w:val="single" w:sz="4" w:space="1" w:color="auto"/>
      </w:pBdr>
      <w:jc w:val="right"/>
    </w:pPr>
    <w:r w:rsidRPr="00AA4184">
      <w:t>Leitfaden zur Erstellung Ihres methodisch-didaktischen Konzepts</w:t>
    </w:r>
  </w:p>
  <w:p w:rsidR="004E6436" w:rsidRPr="00AA4184" w:rsidRDefault="004E643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21C"/>
    <w:multiLevelType w:val="hybridMultilevel"/>
    <w:tmpl w:val="4CD87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2661B"/>
    <w:multiLevelType w:val="hybridMultilevel"/>
    <w:tmpl w:val="D4E60B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6264B8"/>
    <w:multiLevelType w:val="hybridMultilevel"/>
    <w:tmpl w:val="93C6B922"/>
    <w:lvl w:ilvl="0" w:tplc="A7945A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5547DF"/>
    <w:multiLevelType w:val="hybridMultilevel"/>
    <w:tmpl w:val="E988A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9A26CB"/>
    <w:multiLevelType w:val="hybridMultilevel"/>
    <w:tmpl w:val="E7CE8920"/>
    <w:lvl w:ilvl="0" w:tplc="977E58E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6C556B"/>
    <w:multiLevelType w:val="hybridMultilevel"/>
    <w:tmpl w:val="591624D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35EFF"/>
    <w:multiLevelType w:val="hybridMultilevel"/>
    <w:tmpl w:val="482C4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074106"/>
    <w:multiLevelType w:val="hybridMultilevel"/>
    <w:tmpl w:val="99C0D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654F3E"/>
    <w:multiLevelType w:val="hybridMultilevel"/>
    <w:tmpl w:val="AC18A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A50A8E"/>
    <w:multiLevelType w:val="hybridMultilevel"/>
    <w:tmpl w:val="33D24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1A4C4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1520212E"/>
    <w:multiLevelType w:val="hybridMultilevel"/>
    <w:tmpl w:val="10783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776E01"/>
    <w:multiLevelType w:val="hybridMultilevel"/>
    <w:tmpl w:val="F1526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96725C"/>
    <w:multiLevelType w:val="hybridMultilevel"/>
    <w:tmpl w:val="0168583C"/>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EF2B53"/>
    <w:multiLevelType w:val="hybridMultilevel"/>
    <w:tmpl w:val="3B8029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6F76A7"/>
    <w:multiLevelType w:val="hybridMultilevel"/>
    <w:tmpl w:val="6792C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D76613"/>
    <w:multiLevelType w:val="hybridMultilevel"/>
    <w:tmpl w:val="7C9E4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6469B8"/>
    <w:multiLevelType w:val="hybridMultilevel"/>
    <w:tmpl w:val="15782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D6E1625"/>
    <w:multiLevelType w:val="hybridMultilevel"/>
    <w:tmpl w:val="86E46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DE3088A"/>
    <w:multiLevelType w:val="hybridMultilevel"/>
    <w:tmpl w:val="76F4F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71298C"/>
    <w:multiLevelType w:val="hybridMultilevel"/>
    <w:tmpl w:val="155CDE1E"/>
    <w:lvl w:ilvl="0" w:tplc="B2760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AE5815"/>
    <w:multiLevelType w:val="multilevel"/>
    <w:tmpl w:val="B2340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B2024"/>
    <w:multiLevelType w:val="hybridMultilevel"/>
    <w:tmpl w:val="83BEB4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1D4C90"/>
    <w:multiLevelType w:val="hybridMultilevel"/>
    <w:tmpl w:val="DBF85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70835A5"/>
    <w:multiLevelType w:val="hybridMultilevel"/>
    <w:tmpl w:val="6D26B1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B966C99"/>
    <w:multiLevelType w:val="hybridMultilevel"/>
    <w:tmpl w:val="33686D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491A0D"/>
    <w:multiLevelType w:val="hybridMultilevel"/>
    <w:tmpl w:val="C1742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F92D93"/>
    <w:multiLevelType w:val="hybridMultilevel"/>
    <w:tmpl w:val="328C6C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5DA5FEA"/>
    <w:multiLevelType w:val="hybridMultilevel"/>
    <w:tmpl w:val="E3A0FB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5B7101"/>
    <w:multiLevelType w:val="hybridMultilevel"/>
    <w:tmpl w:val="29B6A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0E799B"/>
    <w:multiLevelType w:val="hybridMultilevel"/>
    <w:tmpl w:val="B3AAE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651B8D"/>
    <w:multiLevelType w:val="hybridMultilevel"/>
    <w:tmpl w:val="4B686A7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5C46C67"/>
    <w:multiLevelType w:val="hybridMultilevel"/>
    <w:tmpl w:val="FC504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7B503F"/>
    <w:multiLevelType w:val="hybridMultilevel"/>
    <w:tmpl w:val="A23A37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A4276D8"/>
    <w:multiLevelType w:val="hybridMultilevel"/>
    <w:tmpl w:val="10BC8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967ACD"/>
    <w:multiLevelType w:val="hybridMultilevel"/>
    <w:tmpl w:val="D3D41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A83834"/>
    <w:multiLevelType w:val="hybridMultilevel"/>
    <w:tmpl w:val="D08AF2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C8C591F"/>
    <w:multiLevelType w:val="hybridMultilevel"/>
    <w:tmpl w:val="A1E44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DE30CE"/>
    <w:multiLevelType w:val="hybridMultilevel"/>
    <w:tmpl w:val="34B6AA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F331522"/>
    <w:multiLevelType w:val="hybridMultilevel"/>
    <w:tmpl w:val="2BD04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11"/>
  </w:num>
  <w:num w:numId="4">
    <w:abstractNumId w:val="18"/>
  </w:num>
  <w:num w:numId="5">
    <w:abstractNumId w:val="10"/>
  </w:num>
  <w:num w:numId="6">
    <w:abstractNumId w:val="20"/>
  </w:num>
  <w:num w:numId="7">
    <w:abstractNumId w:val="5"/>
  </w:num>
  <w:num w:numId="8">
    <w:abstractNumId w:val="32"/>
  </w:num>
  <w:num w:numId="9">
    <w:abstractNumId w:val="38"/>
  </w:num>
  <w:num w:numId="10">
    <w:abstractNumId w:val="2"/>
  </w:num>
  <w:num w:numId="11">
    <w:abstractNumId w:val="28"/>
  </w:num>
  <w:num w:numId="12">
    <w:abstractNumId w:val="39"/>
  </w:num>
  <w:num w:numId="13">
    <w:abstractNumId w:val="27"/>
  </w:num>
  <w:num w:numId="14">
    <w:abstractNumId w:val="22"/>
  </w:num>
  <w:num w:numId="15">
    <w:abstractNumId w:val="14"/>
  </w:num>
  <w:num w:numId="16">
    <w:abstractNumId w:val="16"/>
  </w:num>
  <w:num w:numId="17">
    <w:abstractNumId w:val="21"/>
  </w:num>
  <w:num w:numId="18">
    <w:abstractNumId w:val="9"/>
  </w:num>
  <w:num w:numId="19">
    <w:abstractNumId w:val="26"/>
  </w:num>
  <w:num w:numId="20">
    <w:abstractNumId w:val="25"/>
  </w:num>
  <w:num w:numId="21">
    <w:abstractNumId w:val="1"/>
  </w:num>
  <w:num w:numId="22">
    <w:abstractNumId w:val="34"/>
  </w:num>
  <w:num w:numId="23">
    <w:abstractNumId w:val="8"/>
  </w:num>
  <w:num w:numId="24">
    <w:abstractNumId w:val="36"/>
  </w:num>
  <w:num w:numId="25">
    <w:abstractNumId w:val="12"/>
  </w:num>
  <w:num w:numId="26">
    <w:abstractNumId w:val="6"/>
  </w:num>
  <w:num w:numId="27">
    <w:abstractNumId w:val="29"/>
  </w:num>
  <w:num w:numId="28">
    <w:abstractNumId w:val="0"/>
  </w:num>
  <w:num w:numId="29">
    <w:abstractNumId w:val="30"/>
  </w:num>
  <w:num w:numId="30">
    <w:abstractNumId w:val="7"/>
  </w:num>
  <w:num w:numId="31">
    <w:abstractNumId w:val="24"/>
  </w:num>
  <w:num w:numId="32">
    <w:abstractNumId w:val="33"/>
  </w:num>
  <w:num w:numId="33">
    <w:abstractNumId w:val="13"/>
  </w:num>
  <w:num w:numId="34">
    <w:abstractNumId w:val="4"/>
  </w:num>
  <w:num w:numId="35">
    <w:abstractNumId w:val="15"/>
  </w:num>
  <w:num w:numId="36">
    <w:abstractNumId w:val="19"/>
  </w:num>
  <w:num w:numId="37">
    <w:abstractNumId w:val="37"/>
  </w:num>
  <w:num w:numId="38">
    <w:abstractNumId w:val="35"/>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0926"/>
    <w:rsid w:val="00002712"/>
    <w:rsid w:val="00012DBF"/>
    <w:rsid w:val="00014857"/>
    <w:rsid w:val="000349F2"/>
    <w:rsid w:val="00035756"/>
    <w:rsid w:val="00037B08"/>
    <w:rsid w:val="000459FB"/>
    <w:rsid w:val="00051D49"/>
    <w:rsid w:val="00056448"/>
    <w:rsid w:val="00065502"/>
    <w:rsid w:val="00065BB0"/>
    <w:rsid w:val="000709C3"/>
    <w:rsid w:val="00074859"/>
    <w:rsid w:val="00082AEF"/>
    <w:rsid w:val="000A3E09"/>
    <w:rsid w:val="000A6D3C"/>
    <w:rsid w:val="000B2475"/>
    <w:rsid w:val="000B46F8"/>
    <w:rsid w:val="000B737B"/>
    <w:rsid w:val="000C1CE2"/>
    <w:rsid w:val="000C2E81"/>
    <w:rsid w:val="000C39A1"/>
    <w:rsid w:val="000C3A35"/>
    <w:rsid w:val="000D21AE"/>
    <w:rsid w:val="000E3BA2"/>
    <w:rsid w:val="000E49C1"/>
    <w:rsid w:val="000E4BA2"/>
    <w:rsid w:val="001011B5"/>
    <w:rsid w:val="001020EE"/>
    <w:rsid w:val="00102CED"/>
    <w:rsid w:val="0011027A"/>
    <w:rsid w:val="00113DB0"/>
    <w:rsid w:val="00114146"/>
    <w:rsid w:val="001231EE"/>
    <w:rsid w:val="00127D37"/>
    <w:rsid w:val="00133FF7"/>
    <w:rsid w:val="001357BE"/>
    <w:rsid w:val="00144E32"/>
    <w:rsid w:val="00146160"/>
    <w:rsid w:val="00150146"/>
    <w:rsid w:val="00150B38"/>
    <w:rsid w:val="00160FA1"/>
    <w:rsid w:val="001659FC"/>
    <w:rsid w:val="00172B9B"/>
    <w:rsid w:val="0019080C"/>
    <w:rsid w:val="001923C8"/>
    <w:rsid w:val="00194F19"/>
    <w:rsid w:val="001A1323"/>
    <w:rsid w:val="001B3348"/>
    <w:rsid w:val="001B7A55"/>
    <w:rsid w:val="001C479C"/>
    <w:rsid w:val="001D0292"/>
    <w:rsid w:val="001D1B5C"/>
    <w:rsid w:val="001D318B"/>
    <w:rsid w:val="001D4609"/>
    <w:rsid w:val="001E2A95"/>
    <w:rsid w:val="001E5C5C"/>
    <w:rsid w:val="001F10D4"/>
    <w:rsid w:val="00200BD2"/>
    <w:rsid w:val="002021F5"/>
    <w:rsid w:val="00207E14"/>
    <w:rsid w:val="002104C2"/>
    <w:rsid w:val="002156A4"/>
    <w:rsid w:val="00224802"/>
    <w:rsid w:val="00230054"/>
    <w:rsid w:val="002301EA"/>
    <w:rsid w:val="002326D4"/>
    <w:rsid w:val="00232E78"/>
    <w:rsid w:val="0023309C"/>
    <w:rsid w:val="002354F5"/>
    <w:rsid w:val="00240926"/>
    <w:rsid w:val="00242B99"/>
    <w:rsid w:val="002450CF"/>
    <w:rsid w:val="00257768"/>
    <w:rsid w:val="00257E65"/>
    <w:rsid w:val="00262577"/>
    <w:rsid w:val="002635F6"/>
    <w:rsid w:val="002667CF"/>
    <w:rsid w:val="00267811"/>
    <w:rsid w:val="00285DAE"/>
    <w:rsid w:val="00292392"/>
    <w:rsid w:val="0029708C"/>
    <w:rsid w:val="002A1EEB"/>
    <w:rsid w:val="002B293C"/>
    <w:rsid w:val="002B5360"/>
    <w:rsid w:val="002C5081"/>
    <w:rsid w:val="002C7394"/>
    <w:rsid w:val="002D17FD"/>
    <w:rsid w:val="002D1C91"/>
    <w:rsid w:val="002D4283"/>
    <w:rsid w:val="002D4560"/>
    <w:rsid w:val="002D7CE9"/>
    <w:rsid w:val="002F0FB8"/>
    <w:rsid w:val="002F4DF0"/>
    <w:rsid w:val="00301103"/>
    <w:rsid w:val="00301398"/>
    <w:rsid w:val="00302476"/>
    <w:rsid w:val="003048D1"/>
    <w:rsid w:val="003124B3"/>
    <w:rsid w:val="00316768"/>
    <w:rsid w:val="00316E2D"/>
    <w:rsid w:val="00320B50"/>
    <w:rsid w:val="0032192E"/>
    <w:rsid w:val="00321AA1"/>
    <w:rsid w:val="003223FC"/>
    <w:rsid w:val="00327A21"/>
    <w:rsid w:val="0033160E"/>
    <w:rsid w:val="003363CB"/>
    <w:rsid w:val="003370E1"/>
    <w:rsid w:val="00345443"/>
    <w:rsid w:val="0034753C"/>
    <w:rsid w:val="0034783F"/>
    <w:rsid w:val="00347874"/>
    <w:rsid w:val="003549B5"/>
    <w:rsid w:val="00355627"/>
    <w:rsid w:val="003628F0"/>
    <w:rsid w:val="0036657F"/>
    <w:rsid w:val="00367189"/>
    <w:rsid w:val="00367493"/>
    <w:rsid w:val="00367E17"/>
    <w:rsid w:val="0037541D"/>
    <w:rsid w:val="00380217"/>
    <w:rsid w:val="003803C6"/>
    <w:rsid w:val="003868AE"/>
    <w:rsid w:val="00392307"/>
    <w:rsid w:val="003A102D"/>
    <w:rsid w:val="003A7819"/>
    <w:rsid w:val="003A7AB9"/>
    <w:rsid w:val="003B42F4"/>
    <w:rsid w:val="003B653F"/>
    <w:rsid w:val="003B66A4"/>
    <w:rsid w:val="003B6892"/>
    <w:rsid w:val="003C046C"/>
    <w:rsid w:val="003C3243"/>
    <w:rsid w:val="003C4189"/>
    <w:rsid w:val="003C6CA0"/>
    <w:rsid w:val="003C721A"/>
    <w:rsid w:val="003D6F23"/>
    <w:rsid w:val="003E4AE8"/>
    <w:rsid w:val="003E7EA9"/>
    <w:rsid w:val="003F0A22"/>
    <w:rsid w:val="003F38A6"/>
    <w:rsid w:val="003F46E9"/>
    <w:rsid w:val="003F5C82"/>
    <w:rsid w:val="003F67EB"/>
    <w:rsid w:val="004103DB"/>
    <w:rsid w:val="00415276"/>
    <w:rsid w:val="004247CF"/>
    <w:rsid w:val="00433B25"/>
    <w:rsid w:val="00444A7C"/>
    <w:rsid w:val="00445C22"/>
    <w:rsid w:val="004470A8"/>
    <w:rsid w:val="00447FDE"/>
    <w:rsid w:val="0045028B"/>
    <w:rsid w:val="00451E64"/>
    <w:rsid w:val="00451FFF"/>
    <w:rsid w:val="00452999"/>
    <w:rsid w:val="004614A5"/>
    <w:rsid w:val="00462851"/>
    <w:rsid w:val="0046701E"/>
    <w:rsid w:val="00472B95"/>
    <w:rsid w:val="00481EC7"/>
    <w:rsid w:val="00497862"/>
    <w:rsid w:val="004A742C"/>
    <w:rsid w:val="004B0297"/>
    <w:rsid w:val="004B602D"/>
    <w:rsid w:val="004C4273"/>
    <w:rsid w:val="004D5483"/>
    <w:rsid w:val="004D549D"/>
    <w:rsid w:val="004E027E"/>
    <w:rsid w:val="004E2EDA"/>
    <w:rsid w:val="004E546F"/>
    <w:rsid w:val="004E6436"/>
    <w:rsid w:val="004F36ED"/>
    <w:rsid w:val="005056FF"/>
    <w:rsid w:val="005123E3"/>
    <w:rsid w:val="005133C3"/>
    <w:rsid w:val="00525BD6"/>
    <w:rsid w:val="005335E8"/>
    <w:rsid w:val="00534760"/>
    <w:rsid w:val="005633F3"/>
    <w:rsid w:val="00574A66"/>
    <w:rsid w:val="0057510D"/>
    <w:rsid w:val="00586CBB"/>
    <w:rsid w:val="005901D3"/>
    <w:rsid w:val="005978A9"/>
    <w:rsid w:val="005B199D"/>
    <w:rsid w:val="005B1A82"/>
    <w:rsid w:val="005D2125"/>
    <w:rsid w:val="005E4813"/>
    <w:rsid w:val="005F56F1"/>
    <w:rsid w:val="006014B4"/>
    <w:rsid w:val="006016D1"/>
    <w:rsid w:val="00604ACB"/>
    <w:rsid w:val="00610759"/>
    <w:rsid w:val="0061306C"/>
    <w:rsid w:val="00622062"/>
    <w:rsid w:val="00622C35"/>
    <w:rsid w:val="00623785"/>
    <w:rsid w:val="00625BEB"/>
    <w:rsid w:val="00630739"/>
    <w:rsid w:val="006435DC"/>
    <w:rsid w:val="00643D20"/>
    <w:rsid w:val="0064433C"/>
    <w:rsid w:val="0065464F"/>
    <w:rsid w:val="00656557"/>
    <w:rsid w:val="006602DA"/>
    <w:rsid w:val="0066175E"/>
    <w:rsid w:val="006634CE"/>
    <w:rsid w:val="0066650F"/>
    <w:rsid w:val="00674AE5"/>
    <w:rsid w:val="00677773"/>
    <w:rsid w:val="00677E6C"/>
    <w:rsid w:val="006823DE"/>
    <w:rsid w:val="006840A9"/>
    <w:rsid w:val="00687D80"/>
    <w:rsid w:val="006930D6"/>
    <w:rsid w:val="00693BEF"/>
    <w:rsid w:val="00693CE7"/>
    <w:rsid w:val="006956C7"/>
    <w:rsid w:val="00697F18"/>
    <w:rsid w:val="006B08D0"/>
    <w:rsid w:val="006B2FCC"/>
    <w:rsid w:val="006B5508"/>
    <w:rsid w:val="006C3917"/>
    <w:rsid w:val="006C53A1"/>
    <w:rsid w:val="006D2812"/>
    <w:rsid w:val="006D3319"/>
    <w:rsid w:val="006D5EBC"/>
    <w:rsid w:val="006E0E43"/>
    <w:rsid w:val="006E352D"/>
    <w:rsid w:val="006E5B4B"/>
    <w:rsid w:val="006F7B0E"/>
    <w:rsid w:val="00702F99"/>
    <w:rsid w:val="00705B82"/>
    <w:rsid w:val="00706BF4"/>
    <w:rsid w:val="00707E77"/>
    <w:rsid w:val="0071111C"/>
    <w:rsid w:val="0071269E"/>
    <w:rsid w:val="007326A3"/>
    <w:rsid w:val="00736A92"/>
    <w:rsid w:val="00740859"/>
    <w:rsid w:val="00742AB3"/>
    <w:rsid w:val="007477CA"/>
    <w:rsid w:val="00756CF1"/>
    <w:rsid w:val="00760943"/>
    <w:rsid w:val="00763F8D"/>
    <w:rsid w:val="00771AEF"/>
    <w:rsid w:val="007742AE"/>
    <w:rsid w:val="00775308"/>
    <w:rsid w:val="007774F2"/>
    <w:rsid w:val="00786C5B"/>
    <w:rsid w:val="0079193A"/>
    <w:rsid w:val="007A44B3"/>
    <w:rsid w:val="007A4536"/>
    <w:rsid w:val="007B13FB"/>
    <w:rsid w:val="007B75B2"/>
    <w:rsid w:val="007B7A1D"/>
    <w:rsid w:val="007C5702"/>
    <w:rsid w:val="007C688B"/>
    <w:rsid w:val="007C7B3F"/>
    <w:rsid w:val="007D6592"/>
    <w:rsid w:val="007E7207"/>
    <w:rsid w:val="007F19A6"/>
    <w:rsid w:val="007F295D"/>
    <w:rsid w:val="008005E1"/>
    <w:rsid w:val="0081184C"/>
    <w:rsid w:val="00820A1A"/>
    <w:rsid w:val="00826184"/>
    <w:rsid w:val="00826C39"/>
    <w:rsid w:val="00827F16"/>
    <w:rsid w:val="00830B01"/>
    <w:rsid w:val="008310B0"/>
    <w:rsid w:val="008313F8"/>
    <w:rsid w:val="00831E4D"/>
    <w:rsid w:val="008434D3"/>
    <w:rsid w:val="00845896"/>
    <w:rsid w:val="00846950"/>
    <w:rsid w:val="008606DD"/>
    <w:rsid w:val="00863550"/>
    <w:rsid w:val="008648CD"/>
    <w:rsid w:val="00865B61"/>
    <w:rsid w:val="00867B03"/>
    <w:rsid w:val="00867B8C"/>
    <w:rsid w:val="00875EDA"/>
    <w:rsid w:val="00876C2F"/>
    <w:rsid w:val="00891BE4"/>
    <w:rsid w:val="00892CA8"/>
    <w:rsid w:val="00896E28"/>
    <w:rsid w:val="008A121A"/>
    <w:rsid w:val="008A1F5F"/>
    <w:rsid w:val="008C19F2"/>
    <w:rsid w:val="008C5D2F"/>
    <w:rsid w:val="008D3C5F"/>
    <w:rsid w:val="008D6310"/>
    <w:rsid w:val="008D766A"/>
    <w:rsid w:val="008E258A"/>
    <w:rsid w:val="008E2AFA"/>
    <w:rsid w:val="008F0EE2"/>
    <w:rsid w:val="008F542C"/>
    <w:rsid w:val="008F698B"/>
    <w:rsid w:val="00904A64"/>
    <w:rsid w:val="00904A8A"/>
    <w:rsid w:val="00905C80"/>
    <w:rsid w:val="0091520A"/>
    <w:rsid w:val="00923FE7"/>
    <w:rsid w:val="0092600D"/>
    <w:rsid w:val="00950915"/>
    <w:rsid w:val="00950974"/>
    <w:rsid w:val="0095148E"/>
    <w:rsid w:val="009534B1"/>
    <w:rsid w:val="00953523"/>
    <w:rsid w:val="00956B83"/>
    <w:rsid w:val="00966979"/>
    <w:rsid w:val="00966D6A"/>
    <w:rsid w:val="00967E63"/>
    <w:rsid w:val="00977987"/>
    <w:rsid w:val="00985739"/>
    <w:rsid w:val="009873D0"/>
    <w:rsid w:val="009908C3"/>
    <w:rsid w:val="009910ED"/>
    <w:rsid w:val="00992110"/>
    <w:rsid w:val="009925FF"/>
    <w:rsid w:val="00992D72"/>
    <w:rsid w:val="00995061"/>
    <w:rsid w:val="009A03A8"/>
    <w:rsid w:val="009A2B42"/>
    <w:rsid w:val="009A6D19"/>
    <w:rsid w:val="009A6F7A"/>
    <w:rsid w:val="009B021E"/>
    <w:rsid w:val="009B2181"/>
    <w:rsid w:val="009B5C71"/>
    <w:rsid w:val="009B6421"/>
    <w:rsid w:val="009C25EF"/>
    <w:rsid w:val="009C4F94"/>
    <w:rsid w:val="009E1E21"/>
    <w:rsid w:val="009E55E9"/>
    <w:rsid w:val="009E6D21"/>
    <w:rsid w:val="009E6F6E"/>
    <w:rsid w:val="009F4AC4"/>
    <w:rsid w:val="009F65A9"/>
    <w:rsid w:val="00A10605"/>
    <w:rsid w:val="00A11B95"/>
    <w:rsid w:val="00A12C68"/>
    <w:rsid w:val="00A15712"/>
    <w:rsid w:val="00A17163"/>
    <w:rsid w:val="00A17807"/>
    <w:rsid w:val="00A17AB1"/>
    <w:rsid w:val="00A17EC0"/>
    <w:rsid w:val="00A24B0E"/>
    <w:rsid w:val="00A26E0D"/>
    <w:rsid w:val="00A3727C"/>
    <w:rsid w:val="00A37411"/>
    <w:rsid w:val="00A44187"/>
    <w:rsid w:val="00A61584"/>
    <w:rsid w:val="00A660BE"/>
    <w:rsid w:val="00A75111"/>
    <w:rsid w:val="00A77180"/>
    <w:rsid w:val="00A8043C"/>
    <w:rsid w:val="00A82CCD"/>
    <w:rsid w:val="00A856DC"/>
    <w:rsid w:val="00A92AEE"/>
    <w:rsid w:val="00A92D02"/>
    <w:rsid w:val="00A93429"/>
    <w:rsid w:val="00A959CC"/>
    <w:rsid w:val="00AA4184"/>
    <w:rsid w:val="00AA513C"/>
    <w:rsid w:val="00AB255B"/>
    <w:rsid w:val="00AB348D"/>
    <w:rsid w:val="00AB5217"/>
    <w:rsid w:val="00AD257F"/>
    <w:rsid w:val="00AE0BEC"/>
    <w:rsid w:val="00AE2613"/>
    <w:rsid w:val="00AE7840"/>
    <w:rsid w:val="00AF07BA"/>
    <w:rsid w:val="00AF2E1C"/>
    <w:rsid w:val="00AF482E"/>
    <w:rsid w:val="00AF7C7C"/>
    <w:rsid w:val="00B00731"/>
    <w:rsid w:val="00B03905"/>
    <w:rsid w:val="00B0660B"/>
    <w:rsid w:val="00B11B05"/>
    <w:rsid w:val="00B22D51"/>
    <w:rsid w:val="00B25527"/>
    <w:rsid w:val="00B2589B"/>
    <w:rsid w:val="00B262B7"/>
    <w:rsid w:val="00B26D84"/>
    <w:rsid w:val="00B3218C"/>
    <w:rsid w:val="00B40845"/>
    <w:rsid w:val="00B43372"/>
    <w:rsid w:val="00B5257C"/>
    <w:rsid w:val="00B52E9C"/>
    <w:rsid w:val="00B5330C"/>
    <w:rsid w:val="00B6094E"/>
    <w:rsid w:val="00B64E8C"/>
    <w:rsid w:val="00B71B8F"/>
    <w:rsid w:val="00B81B0C"/>
    <w:rsid w:val="00B91968"/>
    <w:rsid w:val="00B91CAE"/>
    <w:rsid w:val="00B929BA"/>
    <w:rsid w:val="00BA48FE"/>
    <w:rsid w:val="00BA71BF"/>
    <w:rsid w:val="00BA7BE7"/>
    <w:rsid w:val="00BB0F8D"/>
    <w:rsid w:val="00BB4FB8"/>
    <w:rsid w:val="00BB548E"/>
    <w:rsid w:val="00BB7B0D"/>
    <w:rsid w:val="00BC5350"/>
    <w:rsid w:val="00BD1782"/>
    <w:rsid w:val="00BD4AD0"/>
    <w:rsid w:val="00BD4B63"/>
    <w:rsid w:val="00BD6D25"/>
    <w:rsid w:val="00BF4D1A"/>
    <w:rsid w:val="00BF5532"/>
    <w:rsid w:val="00C040E5"/>
    <w:rsid w:val="00C04349"/>
    <w:rsid w:val="00C1004F"/>
    <w:rsid w:val="00C13C4C"/>
    <w:rsid w:val="00C16146"/>
    <w:rsid w:val="00C206D8"/>
    <w:rsid w:val="00C22207"/>
    <w:rsid w:val="00C2328A"/>
    <w:rsid w:val="00C2565C"/>
    <w:rsid w:val="00C3489C"/>
    <w:rsid w:val="00C37F2E"/>
    <w:rsid w:val="00C40875"/>
    <w:rsid w:val="00C47D1E"/>
    <w:rsid w:val="00C52E59"/>
    <w:rsid w:val="00C5311C"/>
    <w:rsid w:val="00C53C25"/>
    <w:rsid w:val="00C55EA8"/>
    <w:rsid w:val="00C57E18"/>
    <w:rsid w:val="00C62F1F"/>
    <w:rsid w:val="00C655E9"/>
    <w:rsid w:val="00C6633B"/>
    <w:rsid w:val="00C7430A"/>
    <w:rsid w:val="00C7563A"/>
    <w:rsid w:val="00C77730"/>
    <w:rsid w:val="00C83392"/>
    <w:rsid w:val="00C85C39"/>
    <w:rsid w:val="00C85C52"/>
    <w:rsid w:val="00C86720"/>
    <w:rsid w:val="00C9191E"/>
    <w:rsid w:val="00C93F77"/>
    <w:rsid w:val="00C95ABA"/>
    <w:rsid w:val="00CA3BD3"/>
    <w:rsid w:val="00CA3BF7"/>
    <w:rsid w:val="00CA6FAC"/>
    <w:rsid w:val="00CB07CA"/>
    <w:rsid w:val="00CB0865"/>
    <w:rsid w:val="00CC7B98"/>
    <w:rsid w:val="00CC7D9E"/>
    <w:rsid w:val="00CD2C0D"/>
    <w:rsid w:val="00CD470F"/>
    <w:rsid w:val="00CD7E01"/>
    <w:rsid w:val="00CE070D"/>
    <w:rsid w:val="00CE5D71"/>
    <w:rsid w:val="00CE6475"/>
    <w:rsid w:val="00CF0007"/>
    <w:rsid w:val="00CF0DCD"/>
    <w:rsid w:val="00D02360"/>
    <w:rsid w:val="00D02681"/>
    <w:rsid w:val="00D05AAA"/>
    <w:rsid w:val="00D11E4E"/>
    <w:rsid w:val="00D2122F"/>
    <w:rsid w:val="00D24AE8"/>
    <w:rsid w:val="00D2664C"/>
    <w:rsid w:val="00D43357"/>
    <w:rsid w:val="00D433AB"/>
    <w:rsid w:val="00D52169"/>
    <w:rsid w:val="00D61E4C"/>
    <w:rsid w:val="00D6604C"/>
    <w:rsid w:val="00D74D05"/>
    <w:rsid w:val="00D774D0"/>
    <w:rsid w:val="00D77D41"/>
    <w:rsid w:val="00D9190D"/>
    <w:rsid w:val="00D9407E"/>
    <w:rsid w:val="00D95DEF"/>
    <w:rsid w:val="00DA1AF8"/>
    <w:rsid w:val="00DA79CE"/>
    <w:rsid w:val="00DC2437"/>
    <w:rsid w:val="00DC3757"/>
    <w:rsid w:val="00DD368F"/>
    <w:rsid w:val="00DD3B87"/>
    <w:rsid w:val="00DE118F"/>
    <w:rsid w:val="00DE18A9"/>
    <w:rsid w:val="00DE6B24"/>
    <w:rsid w:val="00DF5A11"/>
    <w:rsid w:val="00DF6FE3"/>
    <w:rsid w:val="00E00B98"/>
    <w:rsid w:val="00E01C4F"/>
    <w:rsid w:val="00E033CD"/>
    <w:rsid w:val="00E17B44"/>
    <w:rsid w:val="00E31CC5"/>
    <w:rsid w:val="00E33FE9"/>
    <w:rsid w:val="00E4319F"/>
    <w:rsid w:val="00E4435C"/>
    <w:rsid w:val="00E579E6"/>
    <w:rsid w:val="00E61B33"/>
    <w:rsid w:val="00E72692"/>
    <w:rsid w:val="00E73A94"/>
    <w:rsid w:val="00E75D0B"/>
    <w:rsid w:val="00E77681"/>
    <w:rsid w:val="00E80847"/>
    <w:rsid w:val="00E84528"/>
    <w:rsid w:val="00E8566C"/>
    <w:rsid w:val="00E87BBB"/>
    <w:rsid w:val="00E9116F"/>
    <w:rsid w:val="00E92189"/>
    <w:rsid w:val="00E96B49"/>
    <w:rsid w:val="00EA470F"/>
    <w:rsid w:val="00EC48F3"/>
    <w:rsid w:val="00EC58ED"/>
    <w:rsid w:val="00EE7509"/>
    <w:rsid w:val="00EF4CCE"/>
    <w:rsid w:val="00EF6B20"/>
    <w:rsid w:val="00F1109C"/>
    <w:rsid w:val="00F1116F"/>
    <w:rsid w:val="00F113BB"/>
    <w:rsid w:val="00F1513B"/>
    <w:rsid w:val="00F15406"/>
    <w:rsid w:val="00F2034D"/>
    <w:rsid w:val="00F21764"/>
    <w:rsid w:val="00F313B6"/>
    <w:rsid w:val="00F31B4D"/>
    <w:rsid w:val="00F34F0C"/>
    <w:rsid w:val="00F35AFE"/>
    <w:rsid w:val="00F367A1"/>
    <w:rsid w:val="00F5085E"/>
    <w:rsid w:val="00F50F21"/>
    <w:rsid w:val="00F54233"/>
    <w:rsid w:val="00F62F70"/>
    <w:rsid w:val="00F64C05"/>
    <w:rsid w:val="00F80890"/>
    <w:rsid w:val="00F8172A"/>
    <w:rsid w:val="00F841C8"/>
    <w:rsid w:val="00F84252"/>
    <w:rsid w:val="00F8554D"/>
    <w:rsid w:val="00F95FD6"/>
    <w:rsid w:val="00F96AB6"/>
    <w:rsid w:val="00F97058"/>
    <w:rsid w:val="00F97958"/>
    <w:rsid w:val="00FC3896"/>
    <w:rsid w:val="00FE1CED"/>
    <w:rsid w:val="00FF1619"/>
    <w:rsid w:val="00FF2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8B8D17-E9DA-499F-84C0-60B532E2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510D"/>
  </w:style>
  <w:style w:type="paragraph" w:styleId="berschrift1">
    <w:name w:val="heading 1"/>
    <w:basedOn w:val="Standard"/>
    <w:next w:val="Standard"/>
    <w:link w:val="berschrift1Zchn"/>
    <w:uiPriority w:val="9"/>
    <w:qFormat/>
    <w:rsid w:val="00950915"/>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50915"/>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50915"/>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950915"/>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50915"/>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50915"/>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5091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50915"/>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5091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2CA8"/>
    <w:pPr>
      <w:spacing w:after="0" w:line="240" w:lineRule="auto"/>
    </w:pPr>
    <w:rPr>
      <w:rFonts w:ascii="Tahoma" w:hAnsi="Tahoma" w:cs="Tahoma"/>
      <w:sz w:val="16"/>
      <w:szCs w:val="16"/>
    </w:rPr>
  </w:style>
  <w:style w:type="character" w:customStyle="1" w:styleId="BalloonTextChar">
    <w:name w:val="Balloon Text Char"/>
    <w:basedOn w:val="Absatz-Standardschriftart"/>
    <w:uiPriority w:val="99"/>
    <w:semiHidden/>
    <w:rsid w:val="00744893"/>
    <w:rPr>
      <w:rFonts w:ascii="Lucida Grande" w:hAnsi="Lucida Grande"/>
      <w:sz w:val="18"/>
      <w:szCs w:val="18"/>
    </w:rPr>
  </w:style>
  <w:style w:type="paragraph" w:styleId="Listenabsatz">
    <w:name w:val="List Paragraph"/>
    <w:basedOn w:val="Standard"/>
    <w:uiPriority w:val="34"/>
    <w:qFormat/>
    <w:rsid w:val="0011027A"/>
    <w:pPr>
      <w:ind w:left="720"/>
      <w:contextualSpacing/>
    </w:pPr>
  </w:style>
  <w:style w:type="character" w:styleId="Hyperlink">
    <w:name w:val="Hyperlink"/>
    <w:basedOn w:val="Absatz-Standardschriftart"/>
    <w:uiPriority w:val="99"/>
    <w:unhideWhenUsed/>
    <w:rsid w:val="00B929BA"/>
    <w:rPr>
      <w:color w:val="0000FF" w:themeColor="hyperlink"/>
      <w:u w:val="single"/>
    </w:rPr>
  </w:style>
  <w:style w:type="character" w:customStyle="1" w:styleId="berschrift1Zchn">
    <w:name w:val="Überschrift 1 Zchn"/>
    <w:basedOn w:val="Absatz-Standardschriftart"/>
    <w:link w:val="berschrift1"/>
    <w:uiPriority w:val="9"/>
    <w:rsid w:val="0095091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5091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5091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95091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5091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5091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5091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5091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50915"/>
    <w:rPr>
      <w:rFonts w:asciiTheme="majorHAnsi" w:eastAsiaTheme="majorEastAsia" w:hAnsiTheme="majorHAnsi" w:cstheme="majorBidi"/>
      <w:i/>
      <w:iCs/>
      <w:color w:val="404040" w:themeColor="text1" w:themeTint="BF"/>
      <w:sz w:val="20"/>
      <w:szCs w:val="20"/>
    </w:rPr>
  </w:style>
  <w:style w:type="character" w:customStyle="1" w:styleId="SprechblasentextZchn">
    <w:name w:val="Sprechblasentext Zchn"/>
    <w:basedOn w:val="Absatz-Standardschriftart"/>
    <w:link w:val="Sprechblasentext"/>
    <w:uiPriority w:val="99"/>
    <w:semiHidden/>
    <w:rsid w:val="00892CA8"/>
    <w:rPr>
      <w:rFonts w:ascii="Tahoma" w:hAnsi="Tahoma" w:cs="Tahoma"/>
      <w:sz w:val="16"/>
      <w:szCs w:val="16"/>
    </w:rPr>
  </w:style>
  <w:style w:type="paragraph" w:styleId="Kopfzeile">
    <w:name w:val="header"/>
    <w:basedOn w:val="Standard"/>
    <w:link w:val="KopfzeileZchn"/>
    <w:uiPriority w:val="99"/>
    <w:unhideWhenUsed/>
    <w:rsid w:val="00674A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AE5"/>
  </w:style>
  <w:style w:type="paragraph" w:styleId="Fuzeile">
    <w:name w:val="footer"/>
    <w:basedOn w:val="Standard"/>
    <w:link w:val="FuzeileZchn"/>
    <w:uiPriority w:val="99"/>
    <w:unhideWhenUsed/>
    <w:rsid w:val="00674A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AE5"/>
  </w:style>
  <w:style w:type="paragraph" w:styleId="Titel">
    <w:name w:val="Title"/>
    <w:basedOn w:val="Standard"/>
    <w:next w:val="Standard"/>
    <w:link w:val="TitelZchn"/>
    <w:uiPriority w:val="10"/>
    <w:qFormat/>
    <w:rsid w:val="00B06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0660B"/>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62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F50F21"/>
    <w:pPr>
      <w:numPr>
        <w:numId w:val="0"/>
      </w:numPr>
      <w:outlineLvl w:val="9"/>
    </w:pPr>
  </w:style>
  <w:style w:type="paragraph" w:styleId="Verzeichnis1">
    <w:name w:val="toc 1"/>
    <w:basedOn w:val="Standard"/>
    <w:next w:val="Standard"/>
    <w:autoRedefine/>
    <w:uiPriority w:val="39"/>
    <w:unhideWhenUsed/>
    <w:rsid w:val="00F50F21"/>
    <w:pPr>
      <w:spacing w:after="100"/>
    </w:pPr>
  </w:style>
  <w:style w:type="paragraph" w:styleId="Verzeichnis2">
    <w:name w:val="toc 2"/>
    <w:basedOn w:val="Standard"/>
    <w:next w:val="Standard"/>
    <w:autoRedefine/>
    <w:uiPriority w:val="39"/>
    <w:unhideWhenUsed/>
    <w:rsid w:val="00F50F21"/>
    <w:pPr>
      <w:spacing w:after="100"/>
      <w:ind w:left="220"/>
    </w:pPr>
  </w:style>
  <w:style w:type="paragraph" w:styleId="Verzeichnis3">
    <w:name w:val="toc 3"/>
    <w:basedOn w:val="Standard"/>
    <w:next w:val="Standard"/>
    <w:autoRedefine/>
    <w:uiPriority w:val="39"/>
    <w:unhideWhenUsed/>
    <w:rsid w:val="00AA4184"/>
    <w:pPr>
      <w:tabs>
        <w:tab w:val="left" w:pos="1320"/>
        <w:tab w:val="right" w:leader="dot" w:pos="9062"/>
      </w:tabs>
      <w:spacing w:after="100" w:line="240" w:lineRule="auto"/>
      <w:ind w:left="442"/>
    </w:pPr>
  </w:style>
  <w:style w:type="character" w:customStyle="1" w:styleId="apple-converted-space">
    <w:name w:val="apple-converted-space"/>
    <w:basedOn w:val="Absatz-Standardschriftart"/>
    <w:rsid w:val="00447FDE"/>
  </w:style>
  <w:style w:type="character" w:styleId="BesuchterHyperlink">
    <w:name w:val="FollowedHyperlink"/>
    <w:basedOn w:val="Absatz-Standardschriftart"/>
    <w:uiPriority w:val="99"/>
    <w:semiHidden/>
    <w:unhideWhenUsed/>
    <w:rsid w:val="00E033CD"/>
    <w:rPr>
      <w:color w:val="800080" w:themeColor="followedHyperlink"/>
      <w:u w:val="single"/>
    </w:rPr>
  </w:style>
  <w:style w:type="paragraph" w:styleId="Funotentext">
    <w:name w:val="footnote text"/>
    <w:basedOn w:val="Standard"/>
    <w:link w:val="FunotentextZchn"/>
    <w:uiPriority w:val="99"/>
    <w:semiHidden/>
    <w:unhideWhenUsed/>
    <w:rsid w:val="007B13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13FB"/>
    <w:rPr>
      <w:sz w:val="20"/>
      <w:szCs w:val="20"/>
    </w:rPr>
  </w:style>
  <w:style w:type="character" w:styleId="Funotenzeichen">
    <w:name w:val="footnote reference"/>
    <w:basedOn w:val="Absatz-Standardschriftart"/>
    <w:uiPriority w:val="99"/>
    <w:semiHidden/>
    <w:unhideWhenUsed/>
    <w:rsid w:val="007B13FB"/>
    <w:rPr>
      <w:vertAlign w:val="superscript"/>
    </w:rPr>
  </w:style>
  <w:style w:type="character" w:styleId="Kommentarzeichen">
    <w:name w:val="annotation reference"/>
    <w:basedOn w:val="Absatz-Standardschriftart"/>
    <w:uiPriority w:val="99"/>
    <w:semiHidden/>
    <w:unhideWhenUsed/>
    <w:rsid w:val="002354F5"/>
    <w:rPr>
      <w:sz w:val="18"/>
      <w:szCs w:val="18"/>
    </w:rPr>
  </w:style>
  <w:style w:type="paragraph" w:styleId="Kommentartext">
    <w:name w:val="annotation text"/>
    <w:basedOn w:val="Standard"/>
    <w:link w:val="KommentartextZchn"/>
    <w:uiPriority w:val="99"/>
    <w:semiHidden/>
    <w:unhideWhenUsed/>
    <w:rsid w:val="002354F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354F5"/>
    <w:rPr>
      <w:sz w:val="24"/>
      <w:szCs w:val="24"/>
    </w:rPr>
  </w:style>
  <w:style w:type="paragraph" w:styleId="Kommentarthema">
    <w:name w:val="annotation subject"/>
    <w:basedOn w:val="Kommentartext"/>
    <w:next w:val="Kommentartext"/>
    <w:link w:val="KommentarthemaZchn"/>
    <w:uiPriority w:val="99"/>
    <w:semiHidden/>
    <w:unhideWhenUsed/>
    <w:rsid w:val="002354F5"/>
    <w:rPr>
      <w:b/>
      <w:bCs/>
      <w:sz w:val="20"/>
      <w:szCs w:val="20"/>
    </w:rPr>
  </w:style>
  <w:style w:type="character" w:customStyle="1" w:styleId="KommentarthemaZchn">
    <w:name w:val="Kommentarthema Zchn"/>
    <w:basedOn w:val="KommentartextZchn"/>
    <w:link w:val="Kommentarthema"/>
    <w:uiPriority w:val="99"/>
    <w:semiHidden/>
    <w:rsid w:val="002354F5"/>
    <w:rPr>
      <w:b/>
      <w:bCs/>
      <w:sz w:val="20"/>
      <w:szCs w:val="20"/>
    </w:rPr>
  </w:style>
  <w:style w:type="paragraph" w:styleId="berarbeitung">
    <w:name w:val="Revision"/>
    <w:hidden/>
    <w:uiPriority w:val="99"/>
    <w:semiHidden/>
    <w:rsid w:val="00E92189"/>
    <w:pPr>
      <w:spacing w:after="0" w:line="240" w:lineRule="auto"/>
    </w:pPr>
  </w:style>
  <w:style w:type="paragraph" w:styleId="KeinLeerraum">
    <w:name w:val="No Spacing"/>
    <w:uiPriority w:val="1"/>
    <w:qFormat/>
    <w:rsid w:val="00444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4673">
      <w:bodyDiv w:val="1"/>
      <w:marLeft w:val="0"/>
      <w:marRight w:val="0"/>
      <w:marTop w:val="0"/>
      <w:marBottom w:val="0"/>
      <w:divBdr>
        <w:top w:val="none" w:sz="0" w:space="0" w:color="auto"/>
        <w:left w:val="none" w:sz="0" w:space="0" w:color="auto"/>
        <w:bottom w:val="none" w:sz="0" w:space="0" w:color="auto"/>
        <w:right w:val="none" w:sz="0" w:space="0" w:color="auto"/>
      </w:divBdr>
    </w:div>
    <w:div w:id="238104248">
      <w:bodyDiv w:val="1"/>
      <w:marLeft w:val="0"/>
      <w:marRight w:val="0"/>
      <w:marTop w:val="0"/>
      <w:marBottom w:val="0"/>
      <w:divBdr>
        <w:top w:val="none" w:sz="0" w:space="0" w:color="auto"/>
        <w:left w:val="none" w:sz="0" w:space="0" w:color="auto"/>
        <w:bottom w:val="none" w:sz="0" w:space="0" w:color="auto"/>
        <w:right w:val="none" w:sz="0" w:space="0" w:color="auto"/>
      </w:divBdr>
    </w:div>
    <w:div w:id="704209347">
      <w:bodyDiv w:val="1"/>
      <w:marLeft w:val="0"/>
      <w:marRight w:val="0"/>
      <w:marTop w:val="0"/>
      <w:marBottom w:val="0"/>
      <w:divBdr>
        <w:top w:val="none" w:sz="0" w:space="0" w:color="auto"/>
        <w:left w:val="none" w:sz="0" w:space="0" w:color="auto"/>
        <w:bottom w:val="none" w:sz="0" w:space="0" w:color="auto"/>
        <w:right w:val="none" w:sz="0" w:space="0" w:color="auto"/>
      </w:divBdr>
    </w:div>
    <w:div w:id="811143534">
      <w:bodyDiv w:val="1"/>
      <w:marLeft w:val="0"/>
      <w:marRight w:val="0"/>
      <w:marTop w:val="0"/>
      <w:marBottom w:val="0"/>
      <w:divBdr>
        <w:top w:val="none" w:sz="0" w:space="0" w:color="auto"/>
        <w:left w:val="none" w:sz="0" w:space="0" w:color="auto"/>
        <w:bottom w:val="none" w:sz="0" w:space="0" w:color="auto"/>
        <w:right w:val="none" w:sz="0" w:space="0" w:color="auto"/>
      </w:divBdr>
    </w:div>
    <w:div w:id="869411619">
      <w:bodyDiv w:val="1"/>
      <w:marLeft w:val="0"/>
      <w:marRight w:val="0"/>
      <w:marTop w:val="0"/>
      <w:marBottom w:val="0"/>
      <w:divBdr>
        <w:top w:val="none" w:sz="0" w:space="0" w:color="auto"/>
        <w:left w:val="none" w:sz="0" w:space="0" w:color="auto"/>
        <w:bottom w:val="none" w:sz="0" w:space="0" w:color="auto"/>
        <w:right w:val="none" w:sz="0" w:space="0" w:color="auto"/>
      </w:divBdr>
    </w:div>
    <w:div w:id="915280361">
      <w:bodyDiv w:val="1"/>
      <w:marLeft w:val="0"/>
      <w:marRight w:val="0"/>
      <w:marTop w:val="0"/>
      <w:marBottom w:val="0"/>
      <w:divBdr>
        <w:top w:val="none" w:sz="0" w:space="0" w:color="auto"/>
        <w:left w:val="none" w:sz="0" w:space="0" w:color="auto"/>
        <w:bottom w:val="none" w:sz="0" w:space="0" w:color="auto"/>
        <w:right w:val="none" w:sz="0" w:space="0" w:color="auto"/>
      </w:divBdr>
    </w:div>
    <w:div w:id="1101606832">
      <w:bodyDiv w:val="1"/>
      <w:marLeft w:val="0"/>
      <w:marRight w:val="0"/>
      <w:marTop w:val="0"/>
      <w:marBottom w:val="0"/>
      <w:divBdr>
        <w:top w:val="none" w:sz="0" w:space="0" w:color="auto"/>
        <w:left w:val="none" w:sz="0" w:space="0" w:color="auto"/>
        <w:bottom w:val="none" w:sz="0" w:space="0" w:color="auto"/>
        <w:right w:val="none" w:sz="0" w:space="0" w:color="auto"/>
      </w:divBdr>
    </w:div>
    <w:div w:id="1128741049">
      <w:bodyDiv w:val="1"/>
      <w:marLeft w:val="0"/>
      <w:marRight w:val="0"/>
      <w:marTop w:val="0"/>
      <w:marBottom w:val="0"/>
      <w:divBdr>
        <w:top w:val="none" w:sz="0" w:space="0" w:color="auto"/>
        <w:left w:val="none" w:sz="0" w:space="0" w:color="auto"/>
        <w:bottom w:val="none" w:sz="0" w:space="0" w:color="auto"/>
        <w:right w:val="none" w:sz="0" w:space="0" w:color="auto"/>
      </w:divBdr>
    </w:div>
    <w:div w:id="1652053384">
      <w:bodyDiv w:val="1"/>
      <w:marLeft w:val="0"/>
      <w:marRight w:val="0"/>
      <w:marTop w:val="0"/>
      <w:marBottom w:val="0"/>
      <w:divBdr>
        <w:top w:val="none" w:sz="0" w:space="0" w:color="auto"/>
        <w:left w:val="none" w:sz="0" w:space="0" w:color="auto"/>
        <w:bottom w:val="none" w:sz="0" w:space="0" w:color="auto"/>
        <w:right w:val="none" w:sz="0" w:space="0" w:color="auto"/>
      </w:divBdr>
    </w:div>
    <w:div w:id="17657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fh.de" TargetMode="External"/><Relationship Id="rId18" Type="http://schemas.openxmlformats.org/officeDocument/2006/relationships/image" Target="media/image6.png"/><Relationship Id="rId26" Type="http://schemas.openxmlformats.org/officeDocument/2006/relationships/hyperlink" Target="http://www.dicfo.at/meth_dok/methode13_fl_programmieren.pdf" TargetMode="External"/><Relationship Id="rId3" Type="http://schemas.openxmlformats.org/officeDocument/2006/relationships/styles" Target="styles.xml"/><Relationship Id="rId21" Type="http://schemas.openxmlformats.org/officeDocument/2006/relationships/hyperlink" Target="https://learn.wu.ac.at/tlac/assign_lr" TargetMode="External"/><Relationship Id="rId34" Type="http://schemas.openxmlformats.org/officeDocument/2006/relationships/hyperlink" Target="http://www.th-wildau.de/fileadmin/dokumente/hochschule/dokumente/formulare/Studium_und_Lehre/Lernergebnisse_Formulieren_Merkblatt.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hyperlink" Target="http://userpage.fu-berlin.de/~stary/NHHSL%20DR.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earn.wu.ac.at/tlac/assign_lv" TargetMode="External"/><Relationship Id="rId29" Type="http://schemas.openxmlformats.org/officeDocument/2006/relationships/hyperlink" Target="http://www.afh.uzh.ch/instrumente/dossiers/Leistungsnachweise_Juli_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d/4.0/" TargetMode="External"/><Relationship Id="rId24" Type="http://schemas.openxmlformats.org/officeDocument/2006/relationships/hyperlink" Target="https://learn.wu.ac.at/tlac/schriftlich_gp1" TargetMode="External"/><Relationship Id="rId32" Type="http://schemas.openxmlformats.org/officeDocument/2006/relationships/hyperlink" Target="http://gabi-reinmann.de/wp-content/uploads/2013/06/Studientext_DD_April13.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earn.wu.ac.at/tlac/assign_case" TargetMode="External"/><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learn.wu.ac.at/tlac/assign_gp4" TargetMode="External"/><Relationship Id="rId31" Type="http://schemas.openxmlformats.org/officeDocument/2006/relationships/hyperlink" Target="http://www.uni-bielefeld.de/Universitaet/Studium/SL_K5/angebote_lehrende/Lehren-Lernen/Materialien/Dee_Fink_Leitfaden_Sept2010.pdf" TargetMode="External"/><Relationship Id="rId4" Type="http://schemas.openxmlformats.org/officeDocument/2006/relationships/settings" Target="settings.xml"/><Relationship Id="rId9" Type="http://schemas.openxmlformats.org/officeDocument/2006/relationships/hyperlink" Target="mailto:guido.kwast@fh-luebeck.de" TargetMode="External"/><Relationship Id="rId14" Type="http://schemas.openxmlformats.org/officeDocument/2006/relationships/image" Target="media/image4.png"/><Relationship Id="rId22" Type="http://schemas.openxmlformats.org/officeDocument/2006/relationships/hyperlink" Target="https://learn.wu.ac.at/tlac/assign_essay" TargetMode="External"/><Relationship Id="rId27" Type="http://schemas.openxmlformats.org/officeDocument/2006/relationships/hyperlink" Target="http://userpage.fu-berlin.de/~stary/NHHSL%20DR.pdf" TargetMode="External"/><Relationship Id="rId30" Type="http://schemas.openxmlformats.org/officeDocument/2006/relationships/hyperlink" Target="http://www.deutscherqualifikationsrahmen.de/de?t=/documentManager/sfdoc.file.supply&amp;s=DJ2QhI7pXlDoowQjS&amp;fileID=1382436343763" TargetMode="External"/><Relationship Id="rId35"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98CDA-C0A2-453D-A9C3-13218F09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10982</Words>
  <Characters>69187</Characters>
  <Application>Microsoft Office Word</Application>
  <DocSecurity>0</DocSecurity>
  <Lines>576</Lines>
  <Paragraphs>160</Paragraphs>
  <ScaleCrop>false</ScaleCrop>
  <HeadingPairs>
    <vt:vector size="2" baseType="variant">
      <vt:variant>
        <vt:lpstr>Titel</vt:lpstr>
      </vt:variant>
      <vt:variant>
        <vt:i4>1</vt:i4>
      </vt:variant>
    </vt:vector>
  </HeadingPairs>
  <TitlesOfParts>
    <vt:vector size="1" baseType="lpstr">
      <vt:lpstr/>
    </vt:vector>
  </TitlesOfParts>
  <Company>FH-Luebeck</Company>
  <LinksUpToDate>false</LinksUpToDate>
  <CharactersWithSpaces>80009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kwastg</dc:creator>
  <cp:lastModifiedBy>Lenz, Philippa</cp:lastModifiedBy>
  <cp:revision>5</cp:revision>
  <cp:lastPrinted>2012-07-18T09:27:00Z</cp:lastPrinted>
  <dcterms:created xsi:type="dcterms:W3CDTF">2014-04-11T13:17:00Z</dcterms:created>
  <dcterms:modified xsi:type="dcterms:W3CDTF">2015-05-18T13:58:00Z</dcterms:modified>
</cp:coreProperties>
</file>